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6277" w14:textId="77777777" w:rsidR="00322406" w:rsidRPr="00191355" w:rsidRDefault="00322406" w:rsidP="009051A7">
      <w:pPr>
        <w:pStyle w:val="Heading1"/>
        <w:ind w:left="426"/>
        <w:rPr>
          <w:color w:val="385623" w:themeColor="accent6" w:themeShade="80"/>
          <w:sz w:val="22"/>
          <w:szCs w:val="22"/>
        </w:rPr>
      </w:pPr>
    </w:p>
    <w:p w14:paraId="1E989D2D" w14:textId="1C052C5F" w:rsidR="00DC7AA7" w:rsidRPr="00191355" w:rsidRDefault="00DC7AA7" w:rsidP="009051A7">
      <w:pPr>
        <w:pStyle w:val="Heading1"/>
        <w:ind w:left="426"/>
        <w:rPr>
          <w:color w:val="385623" w:themeColor="accent6" w:themeShade="80"/>
          <w:sz w:val="22"/>
          <w:szCs w:val="22"/>
        </w:rPr>
      </w:pPr>
      <w:r w:rsidRPr="00191355">
        <w:rPr>
          <w:color w:val="385623" w:themeColor="accent6" w:themeShade="80"/>
          <w:sz w:val="22"/>
          <w:szCs w:val="22"/>
        </w:rPr>
        <w:t xml:space="preserve">MINUTES | Community Advisory Group | </w:t>
      </w:r>
      <w:r w:rsidR="00322406" w:rsidRPr="00191355">
        <w:rPr>
          <w:color w:val="385623" w:themeColor="accent6" w:themeShade="80"/>
          <w:sz w:val="22"/>
          <w:szCs w:val="22"/>
        </w:rPr>
        <w:br/>
      </w:r>
      <w:r w:rsidRPr="00191355">
        <w:rPr>
          <w:color w:val="385623" w:themeColor="accent6" w:themeShade="80"/>
          <w:sz w:val="22"/>
          <w:szCs w:val="22"/>
        </w:rPr>
        <w:t>Meeting #</w:t>
      </w:r>
      <w:r w:rsidR="00E950E8" w:rsidRPr="00191355">
        <w:rPr>
          <w:color w:val="385623" w:themeColor="accent6" w:themeShade="80"/>
          <w:sz w:val="22"/>
          <w:szCs w:val="22"/>
        </w:rPr>
        <w:t>2</w:t>
      </w:r>
      <w:r w:rsidR="00016A89">
        <w:rPr>
          <w:color w:val="385623" w:themeColor="accent6" w:themeShade="80"/>
          <w:sz w:val="22"/>
          <w:szCs w:val="22"/>
        </w:rPr>
        <w:t>9</w:t>
      </w:r>
    </w:p>
    <w:p w14:paraId="0D6ABA1B" w14:textId="7D70BFCF" w:rsidR="008E5C04" w:rsidRPr="00191355" w:rsidRDefault="008E5C04" w:rsidP="008E5C04">
      <w:pPr>
        <w:pStyle w:val="Heading2"/>
        <w:spacing w:after="0"/>
        <w:ind w:left="426"/>
        <w:rPr>
          <w:rFonts w:cs="Arial"/>
          <w:b w:val="0"/>
          <w:bCs/>
          <w:color w:val="0E101A"/>
          <w:sz w:val="22"/>
          <w:szCs w:val="22"/>
        </w:rPr>
      </w:pPr>
      <w:r w:rsidRPr="00191355">
        <w:rPr>
          <w:rFonts w:cs="Arial"/>
          <w:b w:val="0"/>
          <w:bCs/>
          <w:color w:val="0E101A"/>
          <w:sz w:val="22"/>
          <w:szCs w:val="22"/>
        </w:rPr>
        <w:t xml:space="preserve">Date: </w:t>
      </w:r>
      <w:r w:rsidR="00016A89">
        <w:rPr>
          <w:rFonts w:cs="Arial"/>
          <w:b w:val="0"/>
          <w:bCs/>
          <w:color w:val="0E101A"/>
          <w:sz w:val="22"/>
          <w:szCs w:val="22"/>
        </w:rPr>
        <w:t>June 5</w:t>
      </w:r>
      <w:r w:rsidR="00016A89" w:rsidRPr="00016A89">
        <w:rPr>
          <w:rFonts w:cs="Arial"/>
          <w:b w:val="0"/>
          <w:bCs/>
          <w:color w:val="0E101A"/>
          <w:sz w:val="22"/>
          <w:szCs w:val="22"/>
          <w:vertAlign w:val="superscript"/>
        </w:rPr>
        <w:t>th</w:t>
      </w:r>
      <w:r w:rsidR="00191355" w:rsidRPr="00191355">
        <w:rPr>
          <w:rFonts w:cs="Arial"/>
          <w:b w:val="0"/>
          <w:bCs/>
          <w:color w:val="0E101A"/>
          <w:sz w:val="22"/>
          <w:szCs w:val="22"/>
        </w:rPr>
        <w:t>, 2025</w:t>
      </w:r>
    </w:p>
    <w:p w14:paraId="30809ADF" w14:textId="77777777" w:rsidR="008E5C04" w:rsidRPr="00191355" w:rsidRDefault="008E5C04" w:rsidP="00C215FC">
      <w:pPr>
        <w:pStyle w:val="Heading2"/>
        <w:spacing w:after="0"/>
        <w:rPr>
          <w:rFonts w:cs="Arial"/>
          <w:b w:val="0"/>
          <w:bCs/>
          <w:color w:val="0E101A"/>
          <w:sz w:val="22"/>
          <w:szCs w:val="22"/>
        </w:rPr>
      </w:pPr>
    </w:p>
    <w:p w14:paraId="4F5630E9" w14:textId="4C3BE302" w:rsidR="00DC7AA7" w:rsidRPr="00191355" w:rsidRDefault="008E5C04" w:rsidP="008E5C04">
      <w:pPr>
        <w:pStyle w:val="Heading2"/>
        <w:spacing w:after="0"/>
        <w:ind w:left="426"/>
        <w:rPr>
          <w:rFonts w:cs="Arial"/>
          <w:b w:val="0"/>
          <w:bCs/>
          <w:color w:val="0E101A"/>
          <w:sz w:val="22"/>
          <w:szCs w:val="22"/>
        </w:rPr>
      </w:pPr>
      <w:r w:rsidRPr="00191355">
        <w:rPr>
          <w:rFonts w:cs="Arial"/>
          <w:b w:val="0"/>
          <w:bCs/>
          <w:color w:val="0E101A"/>
          <w:sz w:val="22"/>
          <w:szCs w:val="22"/>
        </w:rPr>
        <w:t xml:space="preserve">Time: </w:t>
      </w:r>
      <w:r w:rsidR="00DC7AA7" w:rsidRPr="00191355">
        <w:rPr>
          <w:rFonts w:cs="Arial"/>
          <w:b w:val="0"/>
          <w:bCs/>
          <w:sz w:val="22"/>
          <w:szCs w:val="22"/>
        </w:rPr>
        <w:t>3:30 pm – 5:30 pm </w:t>
      </w:r>
    </w:p>
    <w:p w14:paraId="6CD6F2EF" w14:textId="77777777" w:rsidR="008E5C04" w:rsidRPr="00191355" w:rsidRDefault="008E5C04" w:rsidP="009051A7">
      <w:pPr>
        <w:pStyle w:val="Heading2"/>
        <w:spacing w:after="0"/>
        <w:ind w:left="426"/>
        <w:rPr>
          <w:rFonts w:cs="Arial"/>
          <w:b w:val="0"/>
          <w:bCs/>
          <w:sz w:val="22"/>
          <w:szCs w:val="22"/>
        </w:rPr>
      </w:pPr>
    </w:p>
    <w:p w14:paraId="389F3AC7" w14:textId="06F7D5EF" w:rsidR="00DC7AA7" w:rsidRPr="00191355" w:rsidRDefault="00DC7AA7" w:rsidP="009051A7">
      <w:pPr>
        <w:pStyle w:val="Heading2"/>
        <w:spacing w:after="0"/>
        <w:ind w:left="426"/>
        <w:rPr>
          <w:rFonts w:cs="Arial"/>
          <w:b w:val="0"/>
          <w:bCs/>
          <w:sz w:val="22"/>
          <w:szCs w:val="22"/>
        </w:rPr>
      </w:pPr>
      <w:r w:rsidRPr="00191355">
        <w:rPr>
          <w:rFonts w:cs="Arial"/>
          <w:b w:val="0"/>
          <w:bCs/>
          <w:sz w:val="22"/>
          <w:szCs w:val="22"/>
        </w:rPr>
        <w:t>Location: Virtual Zoom Meeting </w:t>
      </w:r>
    </w:p>
    <w:p w14:paraId="4F9EBFDB" w14:textId="77777777" w:rsidR="00DC7AA7" w:rsidRPr="00191355" w:rsidRDefault="00DC7AA7" w:rsidP="009051A7">
      <w:pPr>
        <w:pStyle w:val="NormalWeb"/>
        <w:spacing w:before="0" w:beforeAutospacing="0" w:after="0" w:afterAutospacing="0"/>
        <w:ind w:left="426"/>
        <w:rPr>
          <w:rFonts w:ascii="Arial" w:hAnsi="Arial" w:cs="Arial"/>
          <w:sz w:val="22"/>
          <w:szCs w:val="22"/>
        </w:rPr>
      </w:pPr>
    </w:p>
    <w:p w14:paraId="2E7E3D2D" w14:textId="15A14691" w:rsidR="00DD431B" w:rsidRPr="00191355" w:rsidRDefault="00DC7AA7" w:rsidP="008E5C04">
      <w:pPr>
        <w:pStyle w:val="NormalWeb"/>
        <w:spacing w:before="0" w:beforeAutospacing="0" w:after="0" w:afterAutospacing="0"/>
        <w:ind w:left="426"/>
        <w:rPr>
          <w:rFonts w:ascii="Arial" w:hAnsi="Arial" w:cs="Arial"/>
          <w:color w:val="0E101A"/>
          <w:sz w:val="22"/>
          <w:szCs w:val="22"/>
        </w:rPr>
      </w:pPr>
      <w:r w:rsidRPr="00191355">
        <w:rPr>
          <w:rFonts w:ascii="Arial" w:hAnsi="Arial" w:cs="Arial"/>
          <w:sz w:val="22"/>
          <w:szCs w:val="22"/>
        </w:rPr>
        <w:t>Present:</w:t>
      </w:r>
      <w:r w:rsidR="0067433F" w:rsidRPr="00191355">
        <w:rPr>
          <w:rFonts w:ascii="Arial" w:hAnsi="Arial" w:cs="Arial"/>
          <w:color w:val="0E101A"/>
          <w:sz w:val="22"/>
          <w:szCs w:val="22"/>
        </w:rPr>
        <w:t xml:space="preserve"> </w:t>
      </w:r>
      <w:r w:rsidR="0067433F" w:rsidRPr="00191355">
        <w:rPr>
          <w:rFonts w:ascii="Arial" w:hAnsi="Arial" w:cs="Arial"/>
          <w:b/>
          <w:color w:val="0E101A"/>
          <w:sz w:val="22"/>
          <w:szCs w:val="22"/>
        </w:rPr>
        <w:t>Brayden Walterhouse</w:t>
      </w:r>
      <w:r w:rsidR="0067433F" w:rsidRPr="00191355">
        <w:rPr>
          <w:rFonts w:ascii="Arial" w:hAnsi="Arial" w:cs="Arial"/>
          <w:color w:val="0E101A"/>
          <w:sz w:val="22"/>
          <w:szCs w:val="22"/>
        </w:rPr>
        <w:t xml:space="preserve"> (Youth), </w:t>
      </w:r>
      <w:r w:rsidRPr="00191355">
        <w:rPr>
          <w:rFonts w:ascii="Arial" w:hAnsi="Arial" w:cs="Arial"/>
          <w:b/>
          <w:color w:val="0E101A"/>
          <w:sz w:val="22"/>
          <w:szCs w:val="22"/>
        </w:rPr>
        <w:t>Jessica Niemela</w:t>
      </w:r>
      <w:r w:rsidRPr="00191355">
        <w:rPr>
          <w:rFonts w:ascii="Arial" w:hAnsi="Arial" w:cs="Arial"/>
          <w:color w:val="0E101A"/>
          <w:sz w:val="22"/>
          <w:szCs w:val="22"/>
        </w:rPr>
        <w:t xml:space="preserve"> (Interior),</w:t>
      </w:r>
      <w:r w:rsidR="004A2EB6" w:rsidRPr="00191355">
        <w:rPr>
          <w:rFonts w:ascii="Arial" w:hAnsi="Arial" w:cs="Arial"/>
          <w:color w:val="0E101A"/>
          <w:sz w:val="22"/>
          <w:szCs w:val="22"/>
        </w:rPr>
        <w:t xml:space="preserve"> </w:t>
      </w:r>
      <w:r w:rsidR="00C21D1C" w:rsidRPr="00191355">
        <w:rPr>
          <w:rFonts w:ascii="Arial" w:hAnsi="Arial" w:cs="Arial"/>
          <w:b/>
          <w:color w:val="0E101A"/>
          <w:sz w:val="22"/>
          <w:szCs w:val="22"/>
        </w:rPr>
        <w:t>Scott Jeffery</w:t>
      </w:r>
      <w:r w:rsidR="00C21D1C" w:rsidRPr="00191355">
        <w:rPr>
          <w:rFonts w:ascii="Arial" w:hAnsi="Arial" w:cs="Arial"/>
          <w:color w:val="0E101A"/>
          <w:sz w:val="22"/>
          <w:szCs w:val="22"/>
        </w:rPr>
        <w:t xml:space="preserve"> (Provincial Language Service</w:t>
      </w:r>
      <w:r w:rsidR="00BE6AB5" w:rsidRPr="00191355">
        <w:rPr>
          <w:rFonts w:ascii="Arial" w:hAnsi="Arial" w:cs="Arial"/>
          <w:color w:val="0E101A"/>
          <w:sz w:val="22"/>
          <w:szCs w:val="22"/>
        </w:rPr>
        <w:t>s</w:t>
      </w:r>
      <w:r w:rsidR="00C21D1C" w:rsidRPr="00191355">
        <w:rPr>
          <w:rFonts w:ascii="Arial" w:hAnsi="Arial" w:cs="Arial"/>
          <w:color w:val="0E101A"/>
          <w:sz w:val="22"/>
          <w:szCs w:val="22"/>
        </w:rPr>
        <w:t>)</w:t>
      </w:r>
      <w:r w:rsidR="00B21281" w:rsidRPr="00191355">
        <w:rPr>
          <w:rFonts w:ascii="Arial" w:hAnsi="Arial" w:cs="Arial"/>
          <w:color w:val="0E101A"/>
          <w:sz w:val="22"/>
          <w:szCs w:val="22"/>
        </w:rPr>
        <w:t xml:space="preserve"> </w:t>
      </w:r>
      <w:r w:rsidR="00B21281" w:rsidRPr="00191355">
        <w:rPr>
          <w:rFonts w:ascii="Arial" w:hAnsi="Arial" w:cs="Arial"/>
          <w:b/>
          <w:bCs/>
          <w:color w:val="0E101A"/>
          <w:sz w:val="22"/>
          <w:szCs w:val="22"/>
        </w:rPr>
        <w:t>Kirsten Ward</w:t>
      </w:r>
      <w:r w:rsidR="00191355" w:rsidRPr="00191355">
        <w:rPr>
          <w:rFonts w:ascii="Arial" w:hAnsi="Arial" w:cs="Arial"/>
          <w:color w:val="0E101A"/>
          <w:sz w:val="22"/>
          <w:szCs w:val="22"/>
        </w:rPr>
        <w:t xml:space="preserve"> (Northern)</w:t>
      </w:r>
      <w:r w:rsidR="00B21281" w:rsidRPr="00191355">
        <w:rPr>
          <w:rFonts w:ascii="Arial" w:hAnsi="Arial" w:cs="Arial"/>
          <w:color w:val="0E101A"/>
          <w:sz w:val="22"/>
          <w:szCs w:val="22"/>
        </w:rPr>
        <w:t>,</w:t>
      </w:r>
      <w:r w:rsidR="00191355" w:rsidRPr="00191355">
        <w:rPr>
          <w:rFonts w:ascii="Arial" w:hAnsi="Arial" w:cs="Arial"/>
          <w:color w:val="0E101A"/>
          <w:sz w:val="22"/>
          <w:szCs w:val="22"/>
        </w:rPr>
        <w:t xml:space="preserve"> </w:t>
      </w:r>
      <w:r w:rsidR="00191355" w:rsidRPr="00191355">
        <w:rPr>
          <w:rFonts w:ascii="Arial" w:hAnsi="Arial" w:cs="Arial"/>
          <w:b/>
          <w:bCs/>
          <w:color w:val="0E101A"/>
          <w:sz w:val="22"/>
          <w:szCs w:val="22"/>
        </w:rPr>
        <w:t>Penny LeClair</w:t>
      </w:r>
      <w:r w:rsidR="00A65BF4">
        <w:rPr>
          <w:rFonts w:ascii="Arial" w:hAnsi="Arial" w:cs="Arial"/>
          <w:b/>
          <w:bCs/>
          <w:color w:val="0E101A"/>
          <w:sz w:val="22"/>
          <w:szCs w:val="22"/>
        </w:rPr>
        <w:t xml:space="preserve"> </w:t>
      </w:r>
      <w:r w:rsidR="00191355" w:rsidRPr="00191355">
        <w:rPr>
          <w:rFonts w:ascii="Arial" w:hAnsi="Arial" w:cs="Arial"/>
          <w:color w:val="0E101A"/>
          <w:sz w:val="22"/>
          <w:szCs w:val="22"/>
        </w:rPr>
        <w:t>(</w:t>
      </w:r>
      <w:r w:rsidR="0007303A" w:rsidRPr="00016A89">
        <w:rPr>
          <w:rFonts w:ascii="Arial" w:hAnsi="Arial" w:cs="Arial"/>
          <w:color w:val="0E101A"/>
          <w:sz w:val="22"/>
          <w:szCs w:val="22"/>
        </w:rPr>
        <w:t>Deaf-Blind</w:t>
      </w:r>
      <w:r w:rsidR="00191355" w:rsidRPr="00016A89">
        <w:rPr>
          <w:rFonts w:ascii="Arial" w:hAnsi="Arial" w:cs="Arial"/>
          <w:color w:val="0E101A"/>
          <w:sz w:val="22"/>
          <w:szCs w:val="22"/>
        </w:rPr>
        <w:t>)</w:t>
      </w:r>
      <w:r w:rsidR="00B21281" w:rsidRPr="00016A89">
        <w:rPr>
          <w:rFonts w:ascii="Arial" w:hAnsi="Arial" w:cs="Arial"/>
          <w:color w:val="0E101A"/>
          <w:sz w:val="22"/>
          <w:szCs w:val="22"/>
        </w:rPr>
        <w:t>,</w:t>
      </w:r>
      <w:r w:rsidR="00B21281" w:rsidRPr="00191355">
        <w:rPr>
          <w:rFonts w:ascii="Arial" w:hAnsi="Arial" w:cs="Arial"/>
          <w:color w:val="0E101A"/>
          <w:sz w:val="22"/>
          <w:szCs w:val="22"/>
        </w:rPr>
        <w:t xml:space="preserve"> </w:t>
      </w:r>
      <w:r w:rsidR="00191355" w:rsidRPr="00191355">
        <w:rPr>
          <w:rFonts w:ascii="Arial" w:hAnsi="Arial" w:cs="Arial"/>
          <w:b/>
          <w:bCs/>
          <w:color w:val="0E101A"/>
          <w:sz w:val="22"/>
          <w:szCs w:val="22"/>
        </w:rPr>
        <w:t>Mary-Ann Livesey</w:t>
      </w:r>
      <w:r w:rsidR="00A65BF4">
        <w:rPr>
          <w:rFonts w:ascii="Arial" w:hAnsi="Arial" w:cs="Arial"/>
          <w:b/>
          <w:bCs/>
          <w:color w:val="0E101A"/>
          <w:sz w:val="22"/>
          <w:szCs w:val="22"/>
        </w:rPr>
        <w:t xml:space="preserve"> </w:t>
      </w:r>
      <w:r w:rsidR="00191355" w:rsidRPr="00016A89">
        <w:rPr>
          <w:rFonts w:ascii="Arial" w:hAnsi="Arial" w:cs="Arial"/>
          <w:color w:val="0E101A"/>
          <w:sz w:val="22"/>
          <w:szCs w:val="22"/>
        </w:rPr>
        <w:t>(</w:t>
      </w:r>
      <w:r w:rsidR="00016A89" w:rsidRPr="00016A89">
        <w:rPr>
          <w:rFonts w:ascii="Arial" w:hAnsi="Arial" w:cs="Arial"/>
          <w:color w:val="0E101A"/>
          <w:sz w:val="22"/>
          <w:szCs w:val="22"/>
        </w:rPr>
        <w:t>Senior Citizen</w:t>
      </w:r>
      <w:r w:rsidR="00191355" w:rsidRPr="00016A89">
        <w:rPr>
          <w:rFonts w:ascii="Arial" w:hAnsi="Arial" w:cs="Arial"/>
          <w:color w:val="0E101A"/>
          <w:sz w:val="22"/>
          <w:szCs w:val="22"/>
        </w:rPr>
        <w:t>)</w:t>
      </w:r>
      <w:r w:rsidR="00B21281" w:rsidRPr="00016A89">
        <w:rPr>
          <w:rFonts w:ascii="Arial" w:hAnsi="Arial" w:cs="Arial"/>
          <w:color w:val="0E101A"/>
          <w:sz w:val="22"/>
          <w:szCs w:val="22"/>
        </w:rPr>
        <w:t>,</w:t>
      </w:r>
      <w:r w:rsidR="00B21281" w:rsidRPr="00191355">
        <w:rPr>
          <w:rFonts w:ascii="Arial" w:hAnsi="Arial" w:cs="Arial"/>
          <w:color w:val="0E101A"/>
          <w:sz w:val="22"/>
          <w:szCs w:val="22"/>
        </w:rPr>
        <w:t xml:space="preserve"> </w:t>
      </w:r>
      <w:r w:rsidR="00191355" w:rsidRPr="00191355">
        <w:rPr>
          <w:rFonts w:ascii="Arial" w:hAnsi="Arial" w:cs="Arial"/>
          <w:b/>
          <w:bCs/>
          <w:color w:val="0E101A"/>
          <w:sz w:val="22"/>
          <w:szCs w:val="22"/>
        </w:rPr>
        <w:t>Madison Edney</w:t>
      </w:r>
      <w:r w:rsidR="00A65BF4">
        <w:rPr>
          <w:rFonts w:ascii="Arial" w:hAnsi="Arial" w:cs="Arial"/>
          <w:b/>
          <w:bCs/>
          <w:color w:val="0E101A"/>
          <w:sz w:val="22"/>
          <w:szCs w:val="22"/>
        </w:rPr>
        <w:t xml:space="preserve"> </w:t>
      </w:r>
      <w:r w:rsidR="00191355" w:rsidRPr="00016A89">
        <w:rPr>
          <w:rFonts w:ascii="Arial" w:hAnsi="Arial" w:cs="Arial"/>
          <w:color w:val="0E101A"/>
          <w:sz w:val="22"/>
          <w:szCs w:val="22"/>
        </w:rPr>
        <w:t>(Youth)</w:t>
      </w:r>
    </w:p>
    <w:p w14:paraId="0D992644" w14:textId="77777777" w:rsidR="00DD431B" w:rsidRPr="00191355" w:rsidRDefault="00DD431B" w:rsidP="008E5C04">
      <w:pPr>
        <w:pStyle w:val="NormalWeb"/>
        <w:spacing w:before="0" w:beforeAutospacing="0" w:after="0" w:afterAutospacing="0"/>
        <w:ind w:left="426"/>
        <w:rPr>
          <w:rFonts w:ascii="Arial" w:hAnsi="Arial" w:cs="Arial"/>
          <w:color w:val="0E101A"/>
          <w:sz w:val="22"/>
          <w:szCs w:val="22"/>
        </w:rPr>
      </w:pPr>
    </w:p>
    <w:p w14:paraId="16F9FC0D" w14:textId="50C24BFD" w:rsidR="00191355" w:rsidRPr="00191355" w:rsidRDefault="00DD431B" w:rsidP="00191355">
      <w:pPr>
        <w:pStyle w:val="NormalWeb"/>
        <w:spacing w:before="0" w:beforeAutospacing="0" w:after="0" w:afterAutospacing="0"/>
        <w:ind w:left="426"/>
        <w:rPr>
          <w:rFonts w:ascii="Arial" w:hAnsi="Arial" w:cs="Arial"/>
          <w:color w:val="0E101A"/>
          <w:sz w:val="22"/>
          <w:szCs w:val="22"/>
        </w:rPr>
      </w:pPr>
      <w:r w:rsidRPr="00191355">
        <w:rPr>
          <w:rFonts w:ascii="Arial" w:hAnsi="Arial" w:cs="Arial"/>
          <w:color w:val="0E101A"/>
          <w:sz w:val="22"/>
          <w:szCs w:val="22"/>
        </w:rPr>
        <w:t xml:space="preserve">Regrets: </w:t>
      </w:r>
      <w:r w:rsidR="00016A89" w:rsidRPr="00191355">
        <w:rPr>
          <w:rFonts w:ascii="Arial" w:hAnsi="Arial" w:cs="Arial"/>
          <w:b/>
          <w:bCs/>
          <w:color w:val="0E101A"/>
          <w:sz w:val="22"/>
          <w:szCs w:val="22"/>
        </w:rPr>
        <w:t>Darwyn Haller</w:t>
      </w:r>
      <w:r w:rsidR="00016A89" w:rsidRPr="00191355">
        <w:rPr>
          <w:rFonts w:ascii="Arial" w:hAnsi="Arial" w:cs="Arial"/>
          <w:color w:val="0E101A"/>
          <w:sz w:val="22"/>
          <w:szCs w:val="22"/>
        </w:rPr>
        <w:t xml:space="preserve"> (Indigenous), </w:t>
      </w:r>
      <w:r w:rsidR="00191355" w:rsidRPr="00191355">
        <w:rPr>
          <w:rFonts w:ascii="Arial" w:hAnsi="Arial" w:cs="Arial"/>
          <w:b/>
          <w:color w:val="0E101A"/>
          <w:sz w:val="22"/>
          <w:szCs w:val="22"/>
        </w:rPr>
        <w:t>Vinu Abraham Chetipurackal</w:t>
      </w:r>
      <w:r w:rsidR="00191355" w:rsidRPr="00191355">
        <w:rPr>
          <w:rFonts w:ascii="Arial" w:hAnsi="Arial" w:cs="Arial"/>
          <w:color w:val="0E101A"/>
          <w:sz w:val="22"/>
          <w:szCs w:val="22"/>
        </w:rPr>
        <w:t xml:space="preserve"> (BIPOC), </w:t>
      </w:r>
      <w:r w:rsidR="00191355" w:rsidRPr="00191355">
        <w:rPr>
          <w:rFonts w:ascii="Arial" w:hAnsi="Arial" w:cs="Arial"/>
          <w:b/>
          <w:color w:val="0E101A"/>
          <w:sz w:val="22"/>
          <w:szCs w:val="22"/>
        </w:rPr>
        <w:t>Kiran Malli</w:t>
      </w:r>
      <w:r w:rsidR="00191355" w:rsidRPr="00191355">
        <w:rPr>
          <w:rFonts w:ascii="Arial" w:hAnsi="Arial" w:cs="Arial"/>
          <w:color w:val="0E101A"/>
          <w:sz w:val="22"/>
          <w:szCs w:val="22"/>
        </w:rPr>
        <w:t xml:space="preserve"> (Provincial Language Services)</w:t>
      </w:r>
    </w:p>
    <w:p w14:paraId="18330D0D" w14:textId="493092AE" w:rsidR="00DC7AA7" w:rsidRPr="00191355" w:rsidRDefault="00DC7AA7" w:rsidP="009051A7">
      <w:pPr>
        <w:spacing w:after="0" w:line="240" w:lineRule="auto"/>
        <w:ind w:left="426"/>
        <w:rPr>
          <w:rFonts w:ascii="Arial" w:hAnsi="Arial" w:cs="Arial"/>
          <w:color w:val="0E101A"/>
        </w:rPr>
      </w:pPr>
    </w:p>
    <w:p w14:paraId="26C995EE" w14:textId="151C8C3A" w:rsidR="00DC7AA7" w:rsidRPr="00191355" w:rsidRDefault="00DC7AA7" w:rsidP="009051A7">
      <w:pPr>
        <w:pStyle w:val="NormalWeb"/>
        <w:spacing w:before="0" w:beforeAutospacing="0" w:after="0" w:afterAutospacing="0"/>
        <w:ind w:left="426"/>
        <w:rPr>
          <w:rFonts w:ascii="Arial" w:hAnsi="Arial" w:cs="Arial"/>
          <w:sz w:val="22"/>
          <w:szCs w:val="22"/>
        </w:rPr>
      </w:pPr>
      <w:r w:rsidRPr="00191355">
        <w:rPr>
          <w:rFonts w:ascii="Arial" w:hAnsi="Arial" w:cs="Arial"/>
          <w:sz w:val="22"/>
          <w:szCs w:val="22"/>
        </w:rPr>
        <w:t xml:space="preserve">Facilitator: </w:t>
      </w:r>
      <w:r w:rsidRPr="00191355">
        <w:rPr>
          <w:rFonts w:ascii="Arial" w:hAnsi="Arial" w:cs="Arial"/>
          <w:b/>
          <w:color w:val="0E101A"/>
          <w:sz w:val="22"/>
          <w:szCs w:val="22"/>
        </w:rPr>
        <w:t>Christian Vasquez</w:t>
      </w:r>
      <w:r w:rsidRPr="00191355">
        <w:rPr>
          <w:rFonts w:ascii="Arial" w:hAnsi="Arial" w:cs="Arial"/>
          <w:color w:val="0E101A"/>
          <w:sz w:val="22"/>
          <w:szCs w:val="22"/>
        </w:rPr>
        <w:t xml:space="preserve"> </w:t>
      </w:r>
      <w:r w:rsidRPr="00191355">
        <w:rPr>
          <w:rFonts w:ascii="Arial" w:hAnsi="Arial" w:cs="Arial"/>
          <w:sz w:val="22"/>
          <w:szCs w:val="22"/>
        </w:rPr>
        <w:t>(Provincial Language Services)</w:t>
      </w:r>
    </w:p>
    <w:p w14:paraId="1E8980F6" w14:textId="77777777" w:rsidR="00DC7AA7" w:rsidRPr="00191355" w:rsidRDefault="00DC7AA7" w:rsidP="009051A7">
      <w:pPr>
        <w:pStyle w:val="NormalWeb"/>
        <w:spacing w:before="0" w:beforeAutospacing="0" w:after="0" w:afterAutospacing="0"/>
        <w:ind w:left="426"/>
        <w:rPr>
          <w:rFonts w:ascii="Arial" w:hAnsi="Arial" w:cs="Arial"/>
          <w:sz w:val="22"/>
          <w:szCs w:val="22"/>
        </w:rPr>
      </w:pPr>
    </w:p>
    <w:p w14:paraId="1C252B5F" w14:textId="1732FE93" w:rsidR="00DC7AA7" w:rsidRDefault="00DC7AA7" w:rsidP="009051A7">
      <w:pPr>
        <w:pStyle w:val="NormalWeb"/>
        <w:spacing w:before="0" w:beforeAutospacing="0" w:after="0" w:afterAutospacing="0"/>
        <w:ind w:left="426"/>
        <w:rPr>
          <w:rFonts w:ascii="Arial" w:hAnsi="Arial" w:cs="Arial"/>
          <w:sz w:val="22"/>
          <w:szCs w:val="22"/>
        </w:rPr>
      </w:pPr>
      <w:r w:rsidRPr="00191355">
        <w:rPr>
          <w:rFonts w:ascii="Arial" w:hAnsi="Arial" w:cs="Arial"/>
          <w:sz w:val="22"/>
          <w:szCs w:val="22"/>
        </w:rPr>
        <w:t>Note-Taker</w:t>
      </w:r>
      <w:r w:rsidR="009C0479" w:rsidRPr="00191355">
        <w:rPr>
          <w:rFonts w:ascii="Arial" w:hAnsi="Arial" w:cs="Arial"/>
          <w:sz w:val="22"/>
          <w:szCs w:val="22"/>
        </w:rPr>
        <w:t>s</w:t>
      </w:r>
      <w:r w:rsidRPr="00191355">
        <w:rPr>
          <w:rFonts w:ascii="Arial" w:hAnsi="Arial" w:cs="Arial"/>
          <w:sz w:val="22"/>
          <w:szCs w:val="22"/>
        </w:rPr>
        <w:t xml:space="preserve">: </w:t>
      </w:r>
      <w:r w:rsidR="00BA0241" w:rsidRPr="00191355">
        <w:rPr>
          <w:rFonts w:ascii="Arial" w:hAnsi="Arial" w:cs="Arial"/>
          <w:b/>
          <w:sz w:val="22"/>
          <w:szCs w:val="22"/>
        </w:rPr>
        <w:t>Uzma Akbar</w:t>
      </w:r>
      <w:r w:rsidR="008E5C04" w:rsidRPr="00191355">
        <w:rPr>
          <w:rFonts w:ascii="Arial" w:hAnsi="Arial" w:cs="Arial"/>
          <w:b/>
          <w:sz w:val="22"/>
          <w:szCs w:val="22"/>
        </w:rPr>
        <w:t xml:space="preserve"> </w:t>
      </w:r>
      <w:r w:rsidR="008E5C04" w:rsidRPr="00191355">
        <w:rPr>
          <w:rFonts w:ascii="Arial" w:hAnsi="Arial" w:cs="Arial"/>
          <w:sz w:val="22"/>
          <w:szCs w:val="22"/>
        </w:rPr>
        <w:t>(</w:t>
      </w:r>
      <w:r w:rsidR="00BA0241" w:rsidRPr="00191355">
        <w:rPr>
          <w:rFonts w:ascii="Arial" w:hAnsi="Arial" w:cs="Arial"/>
          <w:color w:val="0E101A"/>
          <w:sz w:val="22"/>
          <w:szCs w:val="22"/>
        </w:rPr>
        <w:t>Provincial Language Services</w:t>
      </w:r>
      <w:r w:rsidR="008E5C04" w:rsidRPr="00191355">
        <w:rPr>
          <w:rFonts w:ascii="Arial" w:hAnsi="Arial" w:cs="Arial"/>
          <w:sz w:val="22"/>
          <w:szCs w:val="22"/>
        </w:rPr>
        <w:t>)</w:t>
      </w:r>
    </w:p>
    <w:p w14:paraId="4342E8EE" w14:textId="77777777" w:rsidR="00EF0372" w:rsidRPr="00191355" w:rsidRDefault="00EF0372" w:rsidP="009051A7">
      <w:pPr>
        <w:pStyle w:val="NormalWeb"/>
        <w:spacing w:before="0" w:beforeAutospacing="0" w:after="0" w:afterAutospacing="0"/>
        <w:ind w:left="426"/>
        <w:rPr>
          <w:rFonts w:ascii="Arial" w:hAnsi="Arial" w:cs="Arial"/>
          <w:sz w:val="22"/>
          <w:szCs w:val="22"/>
        </w:rPr>
      </w:pPr>
    </w:p>
    <w:p w14:paraId="1FA11DE4" w14:textId="080488C2" w:rsidR="001C4A8F" w:rsidRPr="00191355" w:rsidRDefault="001C4A8F" w:rsidP="00EF0372">
      <w:pPr>
        <w:pStyle w:val="NormalWeb"/>
        <w:spacing w:before="0" w:beforeAutospacing="0" w:after="0" w:afterAutospacing="0"/>
        <w:rPr>
          <w:rFonts w:ascii="Arial" w:hAnsi="Arial" w:cs="Arial"/>
          <w:b/>
          <w:color w:val="0E101A"/>
          <w:sz w:val="22"/>
          <w:szCs w:val="22"/>
        </w:rPr>
      </w:pPr>
    </w:p>
    <w:p w14:paraId="6DC9CDF7" w14:textId="77777777" w:rsidR="006E3E2A" w:rsidRPr="00191355" w:rsidRDefault="006E3E2A" w:rsidP="00BA0241">
      <w:pPr>
        <w:pStyle w:val="NormalWeb"/>
        <w:spacing w:before="0" w:beforeAutospacing="0" w:after="0" w:afterAutospacing="0"/>
        <w:ind w:left="426"/>
        <w:rPr>
          <w:rFonts w:ascii="Arial" w:hAnsi="Arial" w:cs="Arial"/>
          <w:color w:val="0E101A"/>
          <w:sz w:val="22"/>
          <w:szCs w:val="22"/>
        </w:rPr>
      </w:pPr>
    </w:p>
    <w:p w14:paraId="1C0AE405" w14:textId="443C3B6B" w:rsidR="00DC7AA7" w:rsidRPr="00191355" w:rsidRDefault="004B4466" w:rsidP="00020A8A">
      <w:pPr>
        <w:pStyle w:val="ListParagraph"/>
        <w:numPr>
          <w:ilvl w:val="0"/>
          <w:numId w:val="1"/>
        </w:numPr>
        <w:ind w:left="426"/>
        <w:rPr>
          <w:rStyle w:val="Strong"/>
          <w:rFonts w:ascii="Arial" w:eastAsiaTheme="majorEastAsia" w:hAnsi="Arial" w:cs="Arial"/>
          <w:color w:val="0E101A"/>
          <w:lang w:eastAsia="en-CA"/>
        </w:rPr>
      </w:pPr>
      <w:r w:rsidRPr="00191355">
        <w:rPr>
          <w:rStyle w:val="Strong"/>
          <w:rFonts w:ascii="Arial" w:eastAsiaTheme="majorEastAsia" w:hAnsi="Arial" w:cs="Arial"/>
          <w:color w:val="0E101A"/>
          <w:lang w:eastAsia="en-CA"/>
        </w:rPr>
        <w:t>Opening R</w:t>
      </w:r>
      <w:r w:rsidR="00DC7AA7" w:rsidRPr="00191355">
        <w:rPr>
          <w:rStyle w:val="Strong"/>
          <w:rFonts w:ascii="Arial" w:eastAsiaTheme="majorEastAsia" w:hAnsi="Arial" w:cs="Arial"/>
          <w:color w:val="0E101A"/>
          <w:lang w:eastAsia="en-CA"/>
        </w:rPr>
        <w:t>emark</w:t>
      </w:r>
    </w:p>
    <w:p w14:paraId="55C06364" w14:textId="77777777" w:rsidR="000B5052" w:rsidRPr="00191355" w:rsidRDefault="000B5052" w:rsidP="000B5052">
      <w:pPr>
        <w:pStyle w:val="ListParagraph"/>
        <w:ind w:left="426"/>
        <w:rPr>
          <w:rStyle w:val="Strong"/>
          <w:rFonts w:ascii="Arial" w:eastAsiaTheme="majorEastAsia" w:hAnsi="Arial" w:cs="Arial"/>
          <w:color w:val="0E101A"/>
          <w:lang w:eastAsia="en-CA"/>
        </w:rPr>
      </w:pPr>
    </w:p>
    <w:p w14:paraId="2B8092F9" w14:textId="1C2D5F11" w:rsidR="004B4466" w:rsidRPr="00191355" w:rsidRDefault="004B4466" w:rsidP="004B4466">
      <w:pPr>
        <w:pStyle w:val="ListParagraph"/>
        <w:ind w:left="426"/>
        <w:rPr>
          <w:rStyle w:val="Strong"/>
          <w:rFonts w:ascii="Arial" w:eastAsiaTheme="majorEastAsia" w:hAnsi="Arial" w:cs="Arial"/>
          <w:b w:val="0"/>
          <w:color w:val="0E101A"/>
          <w:lang w:eastAsia="en-CA"/>
        </w:rPr>
      </w:pPr>
      <w:r w:rsidRPr="00191355">
        <w:rPr>
          <w:rStyle w:val="Strong"/>
          <w:rFonts w:ascii="Arial" w:eastAsiaTheme="majorEastAsia" w:hAnsi="Arial" w:cs="Arial"/>
          <w:b w:val="0"/>
          <w:color w:val="0E101A"/>
          <w:lang w:eastAsia="en-CA"/>
        </w:rPr>
        <w:t>Welcome and Land Acknowledgement</w:t>
      </w:r>
    </w:p>
    <w:p w14:paraId="13A4D370" w14:textId="77777777" w:rsidR="004B4466" w:rsidRPr="00191355" w:rsidRDefault="004B4466" w:rsidP="004B4466">
      <w:pPr>
        <w:pStyle w:val="ListParagraph"/>
        <w:ind w:left="426"/>
        <w:rPr>
          <w:rStyle w:val="Strong"/>
          <w:rFonts w:ascii="Arial" w:eastAsiaTheme="majorEastAsia" w:hAnsi="Arial" w:cs="Arial"/>
          <w:b w:val="0"/>
          <w:color w:val="0E101A"/>
          <w:lang w:eastAsia="en-CA"/>
        </w:rPr>
      </w:pPr>
    </w:p>
    <w:p w14:paraId="7EB879C4" w14:textId="705FB7FE" w:rsidR="00EF0372" w:rsidRPr="00016A89" w:rsidRDefault="004B4466" w:rsidP="00016A89">
      <w:pPr>
        <w:pStyle w:val="ListParagraph"/>
        <w:ind w:left="426"/>
        <w:rPr>
          <w:rStyle w:val="Strong"/>
          <w:rFonts w:ascii="Arial" w:eastAsiaTheme="majorEastAsia" w:hAnsi="Arial" w:cs="Arial"/>
          <w:b w:val="0"/>
          <w:color w:val="0E101A"/>
        </w:rPr>
      </w:pPr>
      <w:r w:rsidRPr="00191355">
        <w:rPr>
          <w:rStyle w:val="Strong"/>
          <w:rFonts w:ascii="Arial" w:eastAsiaTheme="majorEastAsia" w:hAnsi="Arial" w:cs="Arial"/>
          <w:b w:val="0"/>
          <w:color w:val="0E101A"/>
          <w:lang w:eastAsia="en-CA"/>
        </w:rPr>
        <w:t xml:space="preserve">This is the </w:t>
      </w:r>
      <w:r w:rsidR="00016A89">
        <w:rPr>
          <w:rStyle w:val="Strong"/>
          <w:rFonts w:ascii="Arial" w:eastAsiaTheme="majorEastAsia" w:hAnsi="Arial" w:cs="Arial"/>
          <w:b w:val="0"/>
          <w:color w:val="0E101A"/>
          <w:lang w:eastAsia="en-CA"/>
        </w:rPr>
        <w:t xml:space="preserve">eleventh </w:t>
      </w:r>
      <w:r w:rsidRPr="00191355">
        <w:rPr>
          <w:rStyle w:val="Strong"/>
          <w:rFonts w:ascii="Arial" w:eastAsiaTheme="majorEastAsia" w:hAnsi="Arial" w:cs="Arial"/>
          <w:b w:val="0"/>
          <w:color w:val="0E101A"/>
          <w:lang w:eastAsia="en-CA"/>
        </w:rPr>
        <w:t xml:space="preserve">meeting of a new three-year </w:t>
      </w:r>
      <w:r w:rsidRPr="00191355">
        <w:rPr>
          <w:rStyle w:val="Strong"/>
          <w:rFonts w:ascii="Arial" w:eastAsiaTheme="majorEastAsia" w:hAnsi="Arial" w:cs="Arial"/>
          <w:b w:val="0"/>
          <w:color w:val="0E101A"/>
        </w:rPr>
        <w:t>Community Advisory Group (CAG) term</w:t>
      </w:r>
      <w:r w:rsidR="00553F7C" w:rsidRPr="00191355">
        <w:rPr>
          <w:rStyle w:val="Strong"/>
          <w:rFonts w:ascii="Arial" w:eastAsiaTheme="majorEastAsia" w:hAnsi="Arial" w:cs="Arial"/>
          <w:b w:val="0"/>
          <w:color w:val="0E101A"/>
        </w:rPr>
        <w:t>.</w:t>
      </w:r>
    </w:p>
    <w:p w14:paraId="611C5480" w14:textId="211442E1" w:rsidR="004B4466" w:rsidRPr="00191355" w:rsidRDefault="004B4466" w:rsidP="004B4466">
      <w:pPr>
        <w:pStyle w:val="ListParagraph"/>
        <w:ind w:left="426"/>
        <w:rPr>
          <w:rStyle w:val="Strong"/>
          <w:rFonts w:ascii="Arial" w:eastAsiaTheme="majorEastAsia" w:hAnsi="Arial" w:cs="Arial"/>
          <w:color w:val="0E101A"/>
          <w:lang w:eastAsia="en-CA"/>
        </w:rPr>
      </w:pPr>
    </w:p>
    <w:p w14:paraId="0B58D670" w14:textId="2EC7C17B" w:rsidR="004B4466" w:rsidRPr="00191355" w:rsidRDefault="004B4466" w:rsidP="00020A8A">
      <w:pPr>
        <w:pStyle w:val="ListParagraph"/>
        <w:numPr>
          <w:ilvl w:val="0"/>
          <w:numId w:val="1"/>
        </w:numPr>
        <w:ind w:left="426"/>
        <w:rPr>
          <w:rStyle w:val="Strong"/>
          <w:rFonts w:ascii="Arial" w:eastAsiaTheme="majorEastAsia" w:hAnsi="Arial" w:cs="Arial"/>
          <w:color w:val="0E101A"/>
          <w:lang w:eastAsia="en-CA"/>
        </w:rPr>
      </w:pPr>
      <w:r w:rsidRPr="00191355">
        <w:rPr>
          <w:rStyle w:val="Strong"/>
          <w:rFonts w:ascii="Arial" w:eastAsiaTheme="majorEastAsia" w:hAnsi="Arial" w:cs="Arial"/>
          <w:color w:val="0E101A"/>
        </w:rPr>
        <w:t xml:space="preserve">Community Advisory Group (CAG) </w:t>
      </w:r>
      <w:r w:rsidRPr="00191355">
        <w:rPr>
          <w:rStyle w:val="Strong"/>
          <w:rFonts w:ascii="Arial" w:eastAsiaTheme="majorEastAsia" w:hAnsi="Arial" w:cs="Arial"/>
          <w:color w:val="0E101A"/>
          <w:lang w:eastAsia="en-CA"/>
        </w:rPr>
        <w:t>Meeting Dates</w:t>
      </w:r>
    </w:p>
    <w:p w14:paraId="40565557" w14:textId="77777777" w:rsidR="000B5052" w:rsidRPr="00191355" w:rsidRDefault="000B5052" w:rsidP="000B5052">
      <w:pPr>
        <w:pStyle w:val="ListParagraph"/>
        <w:ind w:left="426"/>
        <w:rPr>
          <w:rStyle w:val="Strong"/>
          <w:rFonts w:ascii="Arial" w:eastAsiaTheme="majorEastAsia" w:hAnsi="Arial" w:cs="Arial"/>
          <w:color w:val="0E101A"/>
          <w:lang w:eastAsia="en-CA"/>
        </w:rPr>
      </w:pPr>
    </w:p>
    <w:p w14:paraId="6A274D6B" w14:textId="6E9BC754" w:rsidR="004B4466" w:rsidRPr="00191355" w:rsidRDefault="004B4466" w:rsidP="004B4466">
      <w:pPr>
        <w:pStyle w:val="ListParagraph"/>
        <w:ind w:left="426"/>
        <w:rPr>
          <w:rStyle w:val="Strong"/>
          <w:rFonts w:ascii="Arial" w:eastAsiaTheme="majorEastAsia" w:hAnsi="Arial" w:cs="Arial"/>
          <w:b w:val="0"/>
          <w:color w:val="0E101A"/>
          <w:lang w:eastAsia="en-CA"/>
        </w:rPr>
      </w:pPr>
      <w:r w:rsidRPr="00191355">
        <w:rPr>
          <w:rFonts w:ascii="Arial" w:hAnsi="Arial" w:cs="Arial"/>
        </w:rPr>
        <w:t>Provincial Language Services</w:t>
      </w:r>
      <w:r w:rsidRPr="00191355">
        <w:rPr>
          <w:rStyle w:val="Strong"/>
          <w:rFonts w:ascii="Arial" w:eastAsiaTheme="majorEastAsia" w:hAnsi="Arial" w:cs="Arial"/>
          <w:b w:val="0"/>
          <w:color w:val="0E101A"/>
        </w:rPr>
        <w:t xml:space="preserve"> (PLS) will send quarterly meeting invitations for year of 202</w:t>
      </w:r>
      <w:r w:rsidR="003E59FC">
        <w:rPr>
          <w:rStyle w:val="Strong"/>
          <w:rFonts w:ascii="Arial" w:eastAsiaTheme="majorEastAsia" w:hAnsi="Arial" w:cs="Arial"/>
          <w:b w:val="0"/>
          <w:color w:val="0E101A"/>
        </w:rPr>
        <w:t>5</w:t>
      </w:r>
      <w:r w:rsidRPr="00191355">
        <w:rPr>
          <w:rStyle w:val="Strong"/>
          <w:rFonts w:ascii="Arial" w:eastAsiaTheme="majorEastAsia" w:hAnsi="Arial" w:cs="Arial"/>
          <w:b w:val="0"/>
          <w:color w:val="0E101A"/>
        </w:rPr>
        <w:t xml:space="preserve"> April, June, October, and January 202</w:t>
      </w:r>
      <w:r w:rsidR="003E59FC">
        <w:rPr>
          <w:rStyle w:val="Strong"/>
          <w:rFonts w:ascii="Arial" w:eastAsiaTheme="majorEastAsia" w:hAnsi="Arial" w:cs="Arial"/>
          <w:b w:val="0"/>
          <w:color w:val="0E101A"/>
        </w:rPr>
        <w:t>6</w:t>
      </w:r>
      <w:r w:rsidRPr="00191355">
        <w:rPr>
          <w:rStyle w:val="Strong"/>
          <w:rFonts w:ascii="Arial" w:eastAsiaTheme="majorEastAsia" w:hAnsi="Arial" w:cs="Arial"/>
          <w:b w:val="0"/>
          <w:color w:val="0E101A"/>
        </w:rPr>
        <w:t>. This schedule follows the fiscal year from April 1 to March 31 of the following year. Kindly respond to the invites so that PLS can track attendance.</w:t>
      </w:r>
    </w:p>
    <w:p w14:paraId="21566B23" w14:textId="77777777" w:rsidR="004B4466" w:rsidRDefault="004B4466" w:rsidP="004B4466">
      <w:pPr>
        <w:pStyle w:val="ListParagraph"/>
        <w:ind w:left="426"/>
        <w:rPr>
          <w:rStyle w:val="Strong"/>
          <w:rFonts w:ascii="Arial" w:eastAsiaTheme="majorEastAsia" w:hAnsi="Arial" w:cs="Arial"/>
          <w:color w:val="0E101A"/>
          <w:lang w:eastAsia="en-CA"/>
        </w:rPr>
      </w:pPr>
    </w:p>
    <w:p w14:paraId="3BC99FE4" w14:textId="77777777" w:rsidR="00EF0372" w:rsidRPr="00191355" w:rsidRDefault="00EF0372" w:rsidP="004B4466">
      <w:pPr>
        <w:pStyle w:val="ListParagraph"/>
        <w:ind w:left="426"/>
        <w:rPr>
          <w:rStyle w:val="Strong"/>
          <w:rFonts w:ascii="Arial" w:eastAsiaTheme="majorEastAsia" w:hAnsi="Arial" w:cs="Arial"/>
          <w:color w:val="0E101A"/>
          <w:lang w:eastAsia="en-CA"/>
        </w:rPr>
      </w:pPr>
    </w:p>
    <w:p w14:paraId="713C0721" w14:textId="48328CDD" w:rsidR="009C0479" w:rsidRPr="00191355" w:rsidRDefault="004B4466" w:rsidP="00020A8A">
      <w:pPr>
        <w:pStyle w:val="ListParagraph"/>
        <w:numPr>
          <w:ilvl w:val="0"/>
          <w:numId w:val="1"/>
        </w:numPr>
        <w:ind w:left="426"/>
        <w:rPr>
          <w:rStyle w:val="Strong"/>
          <w:rFonts w:ascii="Arial" w:eastAsiaTheme="majorEastAsia" w:hAnsi="Arial" w:cs="Arial"/>
          <w:color w:val="0E101A"/>
          <w:lang w:eastAsia="en-CA"/>
        </w:rPr>
      </w:pPr>
      <w:r w:rsidRPr="00191355">
        <w:rPr>
          <w:rStyle w:val="Strong"/>
          <w:rFonts w:ascii="Arial" w:eastAsiaTheme="majorEastAsia" w:hAnsi="Arial" w:cs="Arial"/>
          <w:color w:val="0E101A"/>
        </w:rPr>
        <w:t xml:space="preserve">Review Action Items and Approve CAG Meeting Minutes </w:t>
      </w:r>
    </w:p>
    <w:p w14:paraId="5652E069" w14:textId="77777777" w:rsidR="000B5052" w:rsidRPr="00191355" w:rsidRDefault="000B5052" w:rsidP="000B5052">
      <w:pPr>
        <w:pStyle w:val="ListParagraph"/>
        <w:ind w:left="426"/>
        <w:rPr>
          <w:rStyle w:val="Strong"/>
          <w:rFonts w:ascii="Arial" w:eastAsiaTheme="majorEastAsia" w:hAnsi="Arial" w:cs="Arial"/>
          <w:color w:val="0E101A"/>
          <w:lang w:eastAsia="en-CA"/>
        </w:rPr>
      </w:pPr>
    </w:p>
    <w:p w14:paraId="4C41C84E" w14:textId="5AAD7453" w:rsidR="00EF0372" w:rsidRPr="00016A89" w:rsidRDefault="009C0479" w:rsidP="00016A89">
      <w:pPr>
        <w:pStyle w:val="ListParagraph"/>
        <w:ind w:left="426"/>
        <w:rPr>
          <w:rStyle w:val="Strong"/>
          <w:rFonts w:ascii="Arial" w:eastAsiaTheme="majorEastAsia" w:hAnsi="Arial" w:cs="Arial"/>
          <w:b w:val="0"/>
          <w:color w:val="0E101A"/>
        </w:rPr>
      </w:pPr>
      <w:r w:rsidRPr="00191355">
        <w:rPr>
          <w:rStyle w:val="Strong"/>
          <w:rFonts w:ascii="Arial" w:eastAsiaTheme="majorEastAsia" w:hAnsi="Arial" w:cs="Arial"/>
          <w:b w:val="0"/>
          <w:color w:val="0E101A"/>
        </w:rPr>
        <w:t>The members reviewed the CAG meeting #</w:t>
      </w:r>
      <w:r w:rsidR="009E66BA" w:rsidRPr="00191355">
        <w:rPr>
          <w:rStyle w:val="Strong"/>
          <w:rFonts w:ascii="Arial" w:eastAsiaTheme="majorEastAsia" w:hAnsi="Arial" w:cs="Arial"/>
          <w:b w:val="0"/>
          <w:color w:val="0E101A"/>
        </w:rPr>
        <w:t>2</w:t>
      </w:r>
      <w:r w:rsidR="00016A89">
        <w:rPr>
          <w:rStyle w:val="Strong"/>
          <w:rFonts w:ascii="Arial" w:eastAsiaTheme="majorEastAsia" w:hAnsi="Arial" w:cs="Arial"/>
          <w:b w:val="0"/>
          <w:color w:val="0E101A"/>
        </w:rPr>
        <w:t>8</w:t>
      </w:r>
      <w:r w:rsidRPr="00191355">
        <w:rPr>
          <w:rStyle w:val="Strong"/>
          <w:rFonts w:ascii="Arial" w:eastAsiaTheme="majorEastAsia" w:hAnsi="Arial" w:cs="Arial"/>
          <w:b w:val="0"/>
          <w:color w:val="0E101A"/>
        </w:rPr>
        <w:t xml:space="preserve"> minutes.</w:t>
      </w:r>
      <w:r w:rsidR="009E66BA" w:rsidRPr="00191355">
        <w:rPr>
          <w:rStyle w:val="Strong"/>
          <w:rFonts w:ascii="Arial" w:eastAsiaTheme="majorEastAsia" w:hAnsi="Arial" w:cs="Arial"/>
          <w:b w:val="0"/>
          <w:color w:val="0E101A"/>
        </w:rPr>
        <w:t xml:space="preserve"> </w:t>
      </w:r>
    </w:p>
    <w:p w14:paraId="4F1CEC18" w14:textId="77777777" w:rsidR="002F7C78" w:rsidRPr="00191355" w:rsidRDefault="002F7C78" w:rsidP="007B51AA">
      <w:pPr>
        <w:pStyle w:val="ListParagraph"/>
        <w:ind w:left="426"/>
        <w:rPr>
          <w:rStyle w:val="Strong"/>
          <w:rFonts w:ascii="Arial" w:eastAsiaTheme="majorEastAsia" w:hAnsi="Arial" w:cs="Arial"/>
          <w:b w:val="0"/>
          <w:color w:val="0E101A"/>
        </w:rPr>
      </w:pPr>
    </w:p>
    <w:p w14:paraId="41BD765B" w14:textId="77777777" w:rsidR="00016A89" w:rsidRDefault="00016A89" w:rsidP="00020A8A">
      <w:pPr>
        <w:pStyle w:val="ListParagraph"/>
        <w:numPr>
          <w:ilvl w:val="0"/>
          <w:numId w:val="1"/>
        </w:numPr>
        <w:ind w:left="426"/>
        <w:rPr>
          <w:rFonts w:ascii="Arial" w:hAnsi="Arial" w:cs="Arial"/>
          <w:b/>
          <w:color w:val="0E101A"/>
          <w:lang w:eastAsia="en-CA"/>
        </w:rPr>
      </w:pPr>
      <w:r>
        <w:rPr>
          <w:rFonts w:ascii="Arial" w:hAnsi="Arial" w:cs="Arial"/>
          <w:b/>
          <w:color w:val="0E101A"/>
          <w:lang w:eastAsia="en-CA"/>
        </w:rPr>
        <w:t>Update:</w:t>
      </w:r>
    </w:p>
    <w:p w14:paraId="6B40EDC6" w14:textId="77777777" w:rsidR="00016A89" w:rsidRDefault="00016A89" w:rsidP="00016A89">
      <w:pPr>
        <w:pStyle w:val="ListParagraph"/>
        <w:ind w:left="426"/>
        <w:rPr>
          <w:rFonts w:ascii="Arial" w:hAnsi="Arial" w:cs="Arial"/>
          <w:b/>
          <w:color w:val="0E101A"/>
          <w:lang w:eastAsia="en-CA"/>
        </w:rPr>
      </w:pPr>
    </w:p>
    <w:p w14:paraId="45FF4741" w14:textId="7D6AFA04" w:rsidR="00016A89" w:rsidRDefault="00016A89" w:rsidP="00020A8A">
      <w:pPr>
        <w:pStyle w:val="ListParagraph"/>
        <w:numPr>
          <w:ilvl w:val="0"/>
          <w:numId w:val="4"/>
        </w:numPr>
        <w:ind w:left="426"/>
        <w:rPr>
          <w:rFonts w:ascii="Arial" w:hAnsi="Arial" w:cs="Arial"/>
          <w:bCs/>
          <w:color w:val="0E101A"/>
          <w:lang w:eastAsia="en-CA"/>
        </w:rPr>
      </w:pPr>
      <w:r w:rsidRPr="00016A89">
        <w:rPr>
          <w:rFonts w:ascii="Arial" w:hAnsi="Arial" w:cs="Arial"/>
          <w:bCs/>
          <w:color w:val="0E101A"/>
          <w:lang w:eastAsia="en-CA"/>
        </w:rPr>
        <w:t>Th</w:t>
      </w:r>
      <w:r>
        <w:rPr>
          <w:rFonts w:ascii="Arial" w:hAnsi="Arial" w:cs="Arial"/>
          <w:bCs/>
          <w:color w:val="0E101A"/>
          <w:lang w:eastAsia="en-CA"/>
        </w:rPr>
        <w:t>e honorarium amount has been increased from $25/hr to $30/hr.</w:t>
      </w:r>
    </w:p>
    <w:p w14:paraId="6D377F88" w14:textId="77777777" w:rsidR="00016A89" w:rsidRPr="00016A89" w:rsidRDefault="00016A89" w:rsidP="00016A89">
      <w:pPr>
        <w:pStyle w:val="ListParagraph"/>
        <w:ind w:left="426"/>
        <w:rPr>
          <w:rFonts w:ascii="Arial" w:hAnsi="Arial" w:cs="Arial"/>
          <w:bCs/>
          <w:color w:val="0E101A"/>
          <w:lang w:eastAsia="en-CA"/>
        </w:rPr>
      </w:pPr>
    </w:p>
    <w:p w14:paraId="3F6971A3" w14:textId="6D537862" w:rsidR="007B38B5" w:rsidRPr="00191355" w:rsidRDefault="00FC1197" w:rsidP="00020A8A">
      <w:pPr>
        <w:pStyle w:val="ListParagraph"/>
        <w:numPr>
          <w:ilvl w:val="0"/>
          <w:numId w:val="1"/>
        </w:numPr>
        <w:ind w:left="426"/>
        <w:rPr>
          <w:rFonts w:ascii="Arial" w:hAnsi="Arial" w:cs="Arial"/>
          <w:b/>
          <w:color w:val="0E101A"/>
          <w:lang w:eastAsia="en-CA"/>
        </w:rPr>
      </w:pPr>
      <w:r>
        <w:rPr>
          <w:rFonts w:ascii="Arial" w:hAnsi="Arial" w:cs="Arial"/>
          <w:b/>
          <w:color w:val="0E101A"/>
          <w:lang w:eastAsia="en-CA"/>
        </w:rPr>
        <w:t>DDBHH Course on Learning Hub</w:t>
      </w:r>
      <w:r w:rsidR="009E1930" w:rsidRPr="00191355">
        <w:rPr>
          <w:rFonts w:ascii="Arial" w:hAnsi="Arial" w:cs="Arial"/>
          <w:b/>
          <w:color w:val="0E101A"/>
          <w:lang w:eastAsia="en-CA"/>
        </w:rPr>
        <w:br/>
      </w:r>
    </w:p>
    <w:p w14:paraId="7A159C2D" w14:textId="77777777" w:rsidR="00FC1197" w:rsidRPr="00FC1197" w:rsidRDefault="00FC1197" w:rsidP="00020A8A">
      <w:pPr>
        <w:pStyle w:val="ListParagraph"/>
        <w:numPr>
          <w:ilvl w:val="0"/>
          <w:numId w:val="2"/>
        </w:numPr>
        <w:ind w:left="426"/>
        <w:rPr>
          <w:rFonts w:ascii="Arial" w:hAnsi="Arial" w:cs="Arial"/>
          <w:b/>
          <w:color w:val="0E101A"/>
          <w:lang w:eastAsia="en-CA"/>
        </w:rPr>
      </w:pPr>
      <w:r>
        <w:rPr>
          <w:rFonts w:ascii="Arial" w:hAnsi="Arial" w:cs="Arial"/>
          <w:bCs/>
          <w:color w:val="0E101A"/>
          <w:lang w:eastAsia="en-CA"/>
        </w:rPr>
        <w:t>PLS has been working on developing a course with the help of a company – Silent Voice. This course aims at helping the Healthcare providers learn more about the DDBHH community and the challenges they face in a medical environment.</w:t>
      </w:r>
    </w:p>
    <w:p w14:paraId="13C4E80A" w14:textId="6A567BE1" w:rsidR="00FC1197" w:rsidRDefault="00A62CF1" w:rsidP="00020A8A">
      <w:pPr>
        <w:pStyle w:val="ListParagraph"/>
        <w:numPr>
          <w:ilvl w:val="0"/>
          <w:numId w:val="2"/>
        </w:numPr>
        <w:ind w:left="426"/>
        <w:rPr>
          <w:rFonts w:ascii="Arial" w:hAnsi="Arial" w:cs="Arial"/>
          <w:bCs/>
          <w:color w:val="0E101A"/>
          <w:lang w:eastAsia="en-CA"/>
        </w:rPr>
      </w:pPr>
      <w:r w:rsidRPr="00A62CF1">
        <w:rPr>
          <w:rFonts w:ascii="Arial" w:hAnsi="Arial" w:cs="Arial"/>
          <w:bCs/>
          <w:color w:val="0E101A"/>
          <w:lang w:eastAsia="en-CA"/>
        </w:rPr>
        <w:t>There are two modules to the course</w:t>
      </w:r>
      <w:r>
        <w:rPr>
          <w:rFonts w:ascii="Arial" w:hAnsi="Arial" w:cs="Arial"/>
          <w:bCs/>
          <w:color w:val="0E101A"/>
          <w:lang w:eastAsia="en-CA"/>
        </w:rPr>
        <w:t xml:space="preserve"> and is currently not mandatory.</w:t>
      </w:r>
    </w:p>
    <w:p w14:paraId="0559A51E" w14:textId="2416D6B3" w:rsidR="00A62CF1" w:rsidRDefault="00A62CF1" w:rsidP="00020A8A">
      <w:pPr>
        <w:pStyle w:val="ListParagraph"/>
        <w:numPr>
          <w:ilvl w:val="0"/>
          <w:numId w:val="2"/>
        </w:numPr>
        <w:ind w:left="426"/>
        <w:rPr>
          <w:rFonts w:ascii="Arial" w:hAnsi="Arial" w:cs="Arial"/>
          <w:bCs/>
          <w:color w:val="0E101A"/>
          <w:lang w:eastAsia="en-CA"/>
        </w:rPr>
      </w:pPr>
      <w:r>
        <w:rPr>
          <w:rFonts w:ascii="Arial" w:hAnsi="Arial" w:cs="Arial"/>
          <w:bCs/>
          <w:color w:val="0E101A"/>
          <w:lang w:eastAsia="en-CA"/>
        </w:rPr>
        <w:lastRenderedPageBreak/>
        <w:t>PLS asked CAG members to volunteer to look through the course with a DDBHH perspective. Kirsten</w:t>
      </w:r>
      <w:r w:rsidR="00A4191D">
        <w:rPr>
          <w:rFonts w:ascii="Arial" w:hAnsi="Arial" w:cs="Arial"/>
          <w:bCs/>
          <w:color w:val="0E101A"/>
          <w:lang w:eastAsia="en-CA"/>
        </w:rPr>
        <w:t>, Penny, Mary-Ann volunteered.</w:t>
      </w:r>
    </w:p>
    <w:p w14:paraId="323D7B2F" w14:textId="0DC481F2" w:rsidR="00A4191D" w:rsidRDefault="00A4191D" w:rsidP="00020A8A">
      <w:pPr>
        <w:pStyle w:val="ListParagraph"/>
        <w:numPr>
          <w:ilvl w:val="0"/>
          <w:numId w:val="2"/>
        </w:numPr>
        <w:ind w:left="426"/>
        <w:rPr>
          <w:rFonts w:ascii="Arial" w:hAnsi="Arial" w:cs="Arial"/>
          <w:bCs/>
          <w:color w:val="0E101A"/>
          <w:lang w:eastAsia="en-CA"/>
        </w:rPr>
      </w:pPr>
      <w:r>
        <w:rPr>
          <w:rFonts w:ascii="Arial" w:hAnsi="Arial" w:cs="Arial"/>
          <w:bCs/>
          <w:color w:val="0E101A"/>
          <w:lang w:eastAsia="en-CA"/>
        </w:rPr>
        <w:t>This course is currently available for PHSA employees only. Once the testing is complete, the course will be shared with other Health authorities too.</w:t>
      </w:r>
    </w:p>
    <w:p w14:paraId="61ED93CF" w14:textId="4ED8F80D" w:rsidR="00A4191D" w:rsidRDefault="00A4191D" w:rsidP="00A4191D">
      <w:pPr>
        <w:pStyle w:val="ListParagraph"/>
        <w:ind w:left="426"/>
        <w:rPr>
          <w:rFonts w:ascii="Arial" w:hAnsi="Arial" w:cs="Arial"/>
          <w:bCs/>
          <w:color w:val="0E101A"/>
          <w:lang w:eastAsia="en-CA"/>
        </w:rPr>
      </w:pPr>
    </w:p>
    <w:p w14:paraId="44849439" w14:textId="706C2119" w:rsidR="00A4191D" w:rsidRDefault="00A4191D" w:rsidP="00A4191D">
      <w:pPr>
        <w:pStyle w:val="ListParagraph"/>
        <w:ind w:left="426"/>
        <w:rPr>
          <w:rFonts w:ascii="Arial" w:hAnsi="Arial" w:cs="Arial"/>
          <w:bCs/>
          <w:color w:val="0E101A"/>
          <w:lang w:eastAsia="en-CA"/>
        </w:rPr>
      </w:pPr>
      <w:r w:rsidRPr="00CE613D">
        <w:rPr>
          <w:rFonts w:ascii="Arial" w:hAnsi="Arial" w:cs="Arial"/>
          <w:b/>
          <w:color w:val="FF0000"/>
          <w:u w:val="single"/>
          <w:lang w:eastAsia="en-CA"/>
        </w:rPr>
        <w:t>Reminder</w:t>
      </w:r>
      <w:r>
        <w:rPr>
          <w:rFonts w:ascii="Arial" w:hAnsi="Arial" w:cs="Arial"/>
          <w:bCs/>
          <w:color w:val="0E101A"/>
          <w:lang w:eastAsia="en-CA"/>
        </w:rPr>
        <w:t>: Add scenarios of Children to module 4 of Youth for the course.</w:t>
      </w:r>
    </w:p>
    <w:p w14:paraId="6375054E" w14:textId="77777777" w:rsidR="0084580F" w:rsidRDefault="0084580F" w:rsidP="00A4191D">
      <w:pPr>
        <w:pStyle w:val="ListParagraph"/>
        <w:ind w:left="426"/>
        <w:rPr>
          <w:rFonts w:ascii="Arial" w:hAnsi="Arial" w:cs="Arial"/>
          <w:bCs/>
          <w:color w:val="0E101A"/>
          <w:lang w:eastAsia="en-CA"/>
        </w:rPr>
      </w:pPr>
    </w:p>
    <w:p w14:paraId="0942570C" w14:textId="711730BA" w:rsidR="00A82514" w:rsidRDefault="00A82514" w:rsidP="00020A8A">
      <w:pPr>
        <w:pStyle w:val="ListParagraph"/>
        <w:numPr>
          <w:ilvl w:val="0"/>
          <w:numId w:val="1"/>
        </w:numPr>
        <w:ind w:left="426"/>
        <w:rPr>
          <w:rFonts w:ascii="Arial" w:hAnsi="Arial" w:cs="Arial"/>
          <w:b/>
          <w:color w:val="0E101A"/>
          <w:lang w:eastAsia="en-CA"/>
        </w:rPr>
      </w:pPr>
      <w:r w:rsidRPr="00A82514">
        <w:rPr>
          <w:rFonts w:ascii="Arial" w:hAnsi="Arial" w:cs="Arial"/>
          <w:b/>
          <w:color w:val="0E101A"/>
          <w:lang w:eastAsia="en-CA"/>
        </w:rPr>
        <w:t>Patient Partner Review</w:t>
      </w:r>
    </w:p>
    <w:p w14:paraId="7A42DE50" w14:textId="3936C7A3" w:rsidR="00A82514" w:rsidRPr="00A82514" w:rsidRDefault="00A82514" w:rsidP="00A82514">
      <w:pPr>
        <w:pStyle w:val="ListParagraph"/>
        <w:ind w:left="426"/>
        <w:rPr>
          <w:rFonts w:ascii="Arial" w:hAnsi="Arial" w:cs="Arial"/>
          <w:bCs/>
          <w:color w:val="0E101A"/>
          <w:lang w:eastAsia="en-CA"/>
        </w:rPr>
      </w:pPr>
      <w:r>
        <w:rPr>
          <w:rFonts w:ascii="Arial" w:hAnsi="Arial" w:cs="Arial"/>
          <w:bCs/>
          <w:color w:val="0E101A"/>
          <w:lang w:eastAsia="en-CA"/>
        </w:rPr>
        <w:t xml:space="preserve">Hybrid Model of Care is setting a focus group </w:t>
      </w:r>
      <w:r w:rsidR="00591521">
        <w:rPr>
          <w:rFonts w:ascii="Arial" w:hAnsi="Arial" w:cs="Arial"/>
          <w:bCs/>
          <w:color w:val="0E101A"/>
          <w:lang w:eastAsia="en-CA"/>
        </w:rPr>
        <w:t xml:space="preserve">and looking for volunteers </w:t>
      </w:r>
      <w:r>
        <w:rPr>
          <w:rFonts w:ascii="Arial" w:hAnsi="Arial" w:cs="Arial"/>
          <w:bCs/>
          <w:color w:val="0E101A"/>
          <w:lang w:eastAsia="en-CA"/>
        </w:rPr>
        <w:t>with an aim to understand the perspective</w:t>
      </w:r>
      <w:r w:rsidR="00591521">
        <w:rPr>
          <w:rFonts w:ascii="Arial" w:hAnsi="Arial" w:cs="Arial"/>
          <w:bCs/>
          <w:color w:val="0E101A"/>
          <w:lang w:eastAsia="en-CA"/>
        </w:rPr>
        <w:t xml:space="preserve"> of</w:t>
      </w:r>
      <w:r>
        <w:rPr>
          <w:rFonts w:ascii="Arial" w:hAnsi="Arial" w:cs="Arial"/>
          <w:bCs/>
          <w:color w:val="0E101A"/>
          <w:lang w:eastAsia="en-CA"/>
        </w:rPr>
        <w:t xml:space="preserve"> DDBHH community meeting virtual care physicians. There will be four sessions of 90 minutes each. The meetings will be held in June and July.</w:t>
      </w:r>
    </w:p>
    <w:p w14:paraId="3D8861D4" w14:textId="77777777" w:rsidR="00A82514" w:rsidRDefault="00A82514" w:rsidP="00A82514">
      <w:pPr>
        <w:pStyle w:val="ListParagraph"/>
        <w:ind w:left="426"/>
        <w:rPr>
          <w:rFonts w:ascii="Arial" w:hAnsi="Arial" w:cs="Arial"/>
          <w:bCs/>
          <w:color w:val="0E101A"/>
          <w:lang w:eastAsia="en-CA"/>
        </w:rPr>
      </w:pPr>
    </w:p>
    <w:p w14:paraId="508AA35E" w14:textId="67CF2A20" w:rsidR="009C0362" w:rsidRPr="00591521" w:rsidRDefault="00591521" w:rsidP="00020A8A">
      <w:pPr>
        <w:pStyle w:val="ListParagraph"/>
        <w:numPr>
          <w:ilvl w:val="0"/>
          <w:numId w:val="1"/>
        </w:numPr>
        <w:spacing w:before="100" w:beforeAutospacing="1" w:after="100" w:afterAutospacing="1" w:line="240" w:lineRule="auto"/>
        <w:ind w:left="426"/>
        <w:rPr>
          <w:rFonts w:ascii="Arial" w:hAnsi="Arial" w:cs="Arial"/>
          <w:b/>
          <w:color w:val="0E101A"/>
          <w:lang w:eastAsia="en-CA"/>
        </w:rPr>
      </w:pPr>
      <w:r w:rsidRPr="00591521">
        <w:rPr>
          <w:rFonts w:ascii="Arial" w:hAnsi="Arial" w:cs="Arial"/>
          <w:b/>
          <w:color w:val="0E101A"/>
          <w:lang w:eastAsia="en-CA"/>
        </w:rPr>
        <w:t>Q&amp;A</w:t>
      </w:r>
    </w:p>
    <w:p w14:paraId="30128012" w14:textId="3FB1865E" w:rsidR="00591521" w:rsidRPr="00591521" w:rsidRDefault="00591521" w:rsidP="00591521">
      <w:pPr>
        <w:tabs>
          <w:tab w:val="num" w:pos="720"/>
        </w:tabs>
        <w:spacing w:before="100" w:beforeAutospacing="1" w:after="100" w:afterAutospacing="1" w:line="240" w:lineRule="auto"/>
        <w:rPr>
          <w:rFonts w:ascii="Arial" w:hAnsi="Arial" w:cs="Arial"/>
          <w:bCs/>
          <w:color w:val="0E101A"/>
          <w:lang w:eastAsia="en-CA"/>
        </w:rPr>
      </w:pPr>
      <w:r>
        <w:rPr>
          <w:rFonts w:ascii="Arial" w:hAnsi="Arial" w:cs="Arial"/>
          <w:b/>
          <w:bCs/>
          <w:color w:val="0E101A"/>
          <w:lang w:eastAsia="en-CA"/>
        </w:rPr>
        <w:t xml:space="preserve">      </w:t>
      </w:r>
      <w:r w:rsidRPr="00591521">
        <w:rPr>
          <w:rFonts w:ascii="Arial" w:hAnsi="Arial" w:cs="Arial"/>
          <w:b/>
          <w:bCs/>
          <w:color w:val="0E101A"/>
          <w:lang w:eastAsia="en-CA"/>
        </w:rPr>
        <w:t>Northern</w:t>
      </w:r>
      <w:r w:rsidRPr="00591521">
        <w:rPr>
          <w:rFonts w:ascii="Arial" w:hAnsi="Arial" w:cs="Arial"/>
          <w:bCs/>
          <w:color w:val="0E101A"/>
          <w:lang w:eastAsia="en-CA"/>
        </w:rPr>
        <w:t>:</w:t>
      </w:r>
      <w:r w:rsidRPr="00591521">
        <w:rPr>
          <w:rFonts w:ascii="Arial" w:hAnsi="Arial" w:cs="Arial"/>
          <w:bCs/>
          <w:color w:val="0E101A"/>
          <w:lang w:eastAsia="en-CA"/>
        </w:rPr>
        <w:br/>
      </w:r>
      <w:r w:rsidRPr="00591521">
        <w:rPr>
          <w:rFonts w:ascii="Arial" w:hAnsi="Arial" w:cs="Arial"/>
          <w:bCs/>
          <w:color w:val="0E101A"/>
          <w:lang w:eastAsia="en-CA"/>
        </w:rPr>
        <w:br/>
      </w:r>
      <w:r w:rsidRPr="00C853A1">
        <w:rPr>
          <w:rFonts w:ascii="Arial" w:hAnsi="Arial" w:cs="Arial"/>
          <w:b/>
          <w:color w:val="0E101A"/>
          <w:lang w:eastAsia="en-CA"/>
        </w:rPr>
        <w:t xml:space="preserve">   &gt; Is it easy or hard to get the interpreting services people need? </w:t>
      </w:r>
      <w:r w:rsidR="00E1029F" w:rsidRPr="00C853A1">
        <w:rPr>
          <w:rFonts w:ascii="Arial" w:eastAsia="Times New Roman" w:hAnsi="Arial" w:cs="Arial"/>
          <w:b/>
          <w:color w:val="0E101A"/>
          <w:lang w:eastAsia="en-CA"/>
        </w:rPr>
        <w:t>What would help make things better in your community?</w:t>
      </w:r>
      <w:r>
        <w:rPr>
          <w:rFonts w:ascii="Arial" w:hAnsi="Arial" w:cs="Arial"/>
          <w:bCs/>
          <w:color w:val="0E101A"/>
          <w:lang w:eastAsia="en-CA"/>
        </w:rPr>
        <w:br/>
        <w:t xml:space="preserve">There has </w:t>
      </w:r>
      <w:r w:rsidR="00E1029F">
        <w:rPr>
          <w:rFonts w:ascii="Arial" w:hAnsi="Arial" w:cs="Arial"/>
          <w:bCs/>
          <w:color w:val="0E101A"/>
          <w:lang w:eastAsia="en-CA"/>
        </w:rPr>
        <w:t xml:space="preserve">always </w:t>
      </w:r>
      <w:r>
        <w:rPr>
          <w:rFonts w:ascii="Arial" w:hAnsi="Arial" w:cs="Arial"/>
          <w:bCs/>
          <w:color w:val="0E101A"/>
          <w:lang w:eastAsia="en-CA"/>
        </w:rPr>
        <w:t>been a shortage of interpreters in the past. Most of the population in the North is above the age of 55 and it is difficult for them to keep up with the changing technology. Suggest PLS to plan a visit to show a live demonstration on how to use the different services (</w:t>
      </w:r>
      <w:proofErr w:type="spellStart"/>
      <w:r>
        <w:rPr>
          <w:rFonts w:ascii="Arial" w:hAnsi="Arial" w:cs="Arial"/>
          <w:bCs/>
          <w:color w:val="0E101A"/>
          <w:lang w:eastAsia="en-CA"/>
        </w:rPr>
        <w:t>eg</w:t>
      </w:r>
      <w:proofErr w:type="spellEnd"/>
      <w:r>
        <w:rPr>
          <w:rFonts w:ascii="Arial" w:hAnsi="Arial" w:cs="Arial"/>
          <w:bCs/>
          <w:color w:val="0E101A"/>
          <w:lang w:eastAsia="en-CA"/>
        </w:rPr>
        <w:t>: CART, VRI)</w:t>
      </w:r>
      <w:r w:rsidR="00E1029F">
        <w:rPr>
          <w:rFonts w:ascii="Arial" w:hAnsi="Arial" w:cs="Arial"/>
          <w:bCs/>
          <w:color w:val="0E101A"/>
          <w:lang w:eastAsia="en-CA"/>
        </w:rPr>
        <w:t>.</w:t>
      </w:r>
    </w:p>
    <w:p w14:paraId="49BF60A8" w14:textId="25094B6C" w:rsidR="00E1029F" w:rsidRPr="00E1029F" w:rsidRDefault="00E1029F" w:rsidP="00E1029F">
      <w:pPr>
        <w:spacing w:before="100" w:beforeAutospacing="1" w:after="100" w:afterAutospacing="1" w:line="240" w:lineRule="auto"/>
        <w:rPr>
          <w:rFonts w:ascii="Arial" w:eastAsia="Times New Roman" w:hAnsi="Arial" w:cs="Arial"/>
          <w:b/>
          <w:bCs/>
          <w:color w:val="0E101A"/>
          <w:lang w:eastAsia="en-CA"/>
        </w:rPr>
      </w:pPr>
      <w:r>
        <w:rPr>
          <w:rFonts w:ascii="Arial" w:eastAsia="Times New Roman" w:hAnsi="Arial" w:cs="Arial"/>
          <w:bCs/>
          <w:color w:val="0E101A"/>
          <w:lang w:eastAsia="en-CA"/>
        </w:rPr>
        <w:t xml:space="preserve">   </w:t>
      </w:r>
      <w:r>
        <w:rPr>
          <w:rFonts w:ascii="Arial" w:eastAsia="Times New Roman" w:hAnsi="Arial" w:cs="Arial"/>
          <w:b/>
          <w:bCs/>
          <w:color w:val="0E101A"/>
          <w:lang w:eastAsia="en-CA"/>
        </w:rPr>
        <w:t xml:space="preserve">  </w:t>
      </w:r>
      <w:r w:rsidRPr="00E1029F">
        <w:rPr>
          <w:rFonts w:ascii="Arial" w:eastAsia="Times New Roman" w:hAnsi="Arial" w:cs="Arial"/>
          <w:b/>
          <w:bCs/>
          <w:color w:val="0E101A"/>
          <w:lang w:eastAsia="en-CA"/>
        </w:rPr>
        <w:t>Interior</w:t>
      </w:r>
      <w:r w:rsidR="00F80DD8">
        <w:rPr>
          <w:rFonts w:ascii="Arial" w:eastAsia="Times New Roman" w:hAnsi="Arial" w:cs="Arial"/>
          <w:b/>
          <w:bCs/>
          <w:color w:val="0E101A"/>
          <w:lang w:eastAsia="en-CA"/>
        </w:rPr>
        <w:t>:</w:t>
      </w:r>
    </w:p>
    <w:p w14:paraId="77A33879" w14:textId="48ECC758" w:rsidR="008D0FF9" w:rsidRDefault="008D0FF9" w:rsidP="008D0FF9">
      <w:pPr>
        <w:spacing w:before="100" w:beforeAutospacing="1" w:after="100" w:afterAutospacing="1" w:line="240" w:lineRule="auto"/>
        <w:rPr>
          <w:rFonts w:ascii="Arial" w:eastAsia="Times New Roman" w:hAnsi="Arial" w:cs="Arial"/>
          <w:color w:val="0E101A"/>
          <w:lang w:eastAsia="en-CA"/>
        </w:rPr>
      </w:pPr>
      <w:r w:rsidRPr="00C853A1">
        <w:rPr>
          <w:rFonts w:ascii="Arial" w:eastAsia="Times New Roman" w:hAnsi="Arial" w:cs="Arial"/>
          <w:b/>
          <w:bCs/>
          <w:color w:val="0E101A"/>
          <w:lang w:eastAsia="en-CA"/>
        </w:rPr>
        <w:t xml:space="preserve">   &gt; </w:t>
      </w:r>
      <w:r w:rsidR="00E1029F" w:rsidRPr="00C853A1">
        <w:rPr>
          <w:rFonts w:ascii="Arial" w:eastAsia="Times New Roman" w:hAnsi="Arial" w:cs="Arial"/>
          <w:b/>
          <w:bCs/>
          <w:color w:val="0E101A"/>
          <w:lang w:eastAsia="en-CA"/>
        </w:rPr>
        <w:t>Are there local ideas or programs we should learn from? What has worked well in your area that we could share with others?</w:t>
      </w:r>
      <w:r w:rsidR="00E1029F" w:rsidRPr="008D0FF9">
        <w:rPr>
          <w:rFonts w:ascii="Arial" w:eastAsia="Times New Roman" w:hAnsi="Arial" w:cs="Arial"/>
          <w:color w:val="0E101A"/>
          <w:lang w:eastAsia="en-CA"/>
        </w:rPr>
        <w:t xml:space="preserve"> </w:t>
      </w:r>
      <w:r>
        <w:rPr>
          <w:rFonts w:ascii="Arial" w:eastAsia="Times New Roman" w:hAnsi="Arial" w:cs="Arial"/>
          <w:color w:val="0E101A"/>
          <w:lang w:eastAsia="en-CA"/>
        </w:rPr>
        <w:br/>
        <w:t>As compared to the North, interpreters are comparatively easier to book in the Interior. Okanagan Valley Association for the Deaf (OVAD) is conducting a family weekend camp this summer (August). Request PLS to showcase their services in this camp.</w:t>
      </w:r>
    </w:p>
    <w:p w14:paraId="1137FF15" w14:textId="3AEC2450" w:rsidR="008D0FF9" w:rsidRDefault="008D0FF9" w:rsidP="008D0FF9">
      <w:pPr>
        <w:spacing w:before="100" w:beforeAutospacing="1" w:after="100" w:afterAutospacing="1" w:line="240" w:lineRule="auto"/>
        <w:rPr>
          <w:rFonts w:ascii="Arial" w:eastAsia="Times New Roman" w:hAnsi="Arial" w:cs="Arial"/>
          <w:color w:val="0E101A"/>
          <w:lang w:eastAsia="en-CA"/>
        </w:rPr>
      </w:pPr>
      <w:r>
        <w:rPr>
          <w:rFonts w:ascii="Arial" w:eastAsia="Times New Roman" w:hAnsi="Arial" w:cs="Arial"/>
          <w:color w:val="0E101A"/>
          <w:lang w:eastAsia="en-CA"/>
        </w:rPr>
        <w:t xml:space="preserve">Enquiring whether there will be workshops held in the future which can be </w:t>
      </w:r>
      <w:r w:rsidR="00F80DD8">
        <w:rPr>
          <w:rFonts w:ascii="Arial" w:eastAsia="Times New Roman" w:hAnsi="Arial" w:cs="Arial"/>
          <w:color w:val="0E101A"/>
          <w:lang w:eastAsia="en-CA"/>
        </w:rPr>
        <w:t>presented</w:t>
      </w:r>
      <w:r>
        <w:rPr>
          <w:rFonts w:ascii="Arial" w:eastAsia="Times New Roman" w:hAnsi="Arial" w:cs="Arial"/>
          <w:color w:val="0E101A"/>
          <w:lang w:eastAsia="en-CA"/>
        </w:rPr>
        <w:t xml:space="preserve"> in partnership with a Hard of Hearing person to share</w:t>
      </w:r>
      <w:r w:rsidR="00F80DD8">
        <w:rPr>
          <w:rFonts w:ascii="Arial" w:eastAsia="Times New Roman" w:hAnsi="Arial" w:cs="Arial"/>
          <w:color w:val="0E101A"/>
          <w:lang w:eastAsia="en-CA"/>
        </w:rPr>
        <w:t xml:space="preserve"> information</w:t>
      </w:r>
      <w:r>
        <w:rPr>
          <w:rFonts w:ascii="Arial" w:eastAsia="Times New Roman" w:hAnsi="Arial" w:cs="Arial"/>
          <w:color w:val="0E101A"/>
          <w:lang w:eastAsia="en-CA"/>
        </w:rPr>
        <w:t xml:space="preserve"> about CART services. PLS </w:t>
      </w:r>
      <w:r w:rsidR="003E59FC">
        <w:rPr>
          <w:rFonts w:ascii="Arial" w:eastAsia="Times New Roman" w:hAnsi="Arial" w:cs="Arial"/>
          <w:color w:val="0E101A"/>
          <w:lang w:eastAsia="en-CA"/>
        </w:rPr>
        <w:t>may</w:t>
      </w:r>
      <w:r>
        <w:rPr>
          <w:rFonts w:ascii="Arial" w:eastAsia="Times New Roman" w:hAnsi="Arial" w:cs="Arial"/>
          <w:color w:val="0E101A"/>
          <w:lang w:eastAsia="en-CA"/>
        </w:rPr>
        <w:t xml:space="preserve"> provide CART workshops </w:t>
      </w:r>
      <w:r w:rsidR="003E59FC">
        <w:rPr>
          <w:rFonts w:ascii="Arial" w:eastAsia="Times New Roman" w:hAnsi="Arial" w:cs="Arial"/>
          <w:color w:val="0E101A"/>
          <w:lang w:eastAsia="en-CA"/>
        </w:rPr>
        <w:t>and</w:t>
      </w:r>
      <w:r>
        <w:rPr>
          <w:rFonts w:ascii="Arial" w:eastAsia="Times New Roman" w:hAnsi="Arial" w:cs="Arial"/>
          <w:color w:val="0E101A"/>
          <w:lang w:eastAsia="en-CA"/>
        </w:rPr>
        <w:t xml:space="preserve"> offers the Deaf Culture Sensitivity </w:t>
      </w:r>
      <w:r w:rsidR="003E59FC">
        <w:rPr>
          <w:rFonts w:ascii="Arial" w:eastAsia="Times New Roman" w:hAnsi="Arial" w:cs="Arial"/>
          <w:color w:val="0E101A"/>
          <w:lang w:eastAsia="en-CA"/>
        </w:rPr>
        <w:t>training for Health care professionals.</w:t>
      </w:r>
    </w:p>
    <w:p w14:paraId="3621E3DF" w14:textId="5E2980B1" w:rsidR="00020A8A" w:rsidRDefault="00020A8A" w:rsidP="008D0FF9">
      <w:pPr>
        <w:spacing w:before="100" w:beforeAutospacing="1" w:after="100" w:afterAutospacing="1" w:line="240" w:lineRule="auto"/>
        <w:rPr>
          <w:rFonts w:ascii="Arial" w:eastAsia="Times New Roman" w:hAnsi="Arial" w:cs="Arial"/>
          <w:color w:val="0E101A"/>
          <w:lang w:eastAsia="en-CA"/>
        </w:rPr>
      </w:pPr>
      <w:r w:rsidRPr="00C42FD2">
        <w:rPr>
          <w:rFonts w:ascii="Arial" w:eastAsia="Times New Roman" w:hAnsi="Arial" w:cs="Arial"/>
          <w:b/>
          <w:bCs/>
          <w:color w:val="FF0000"/>
          <w:u w:val="single"/>
          <w:lang w:eastAsia="en-CA"/>
        </w:rPr>
        <w:t>Action Item</w:t>
      </w:r>
      <w:r>
        <w:rPr>
          <w:rFonts w:ascii="Arial" w:eastAsia="Times New Roman" w:hAnsi="Arial" w:cs="Arial"/>
          <w:color w:val="0E101A"/>
          <w:lang w:eastAsia="en-CA"/>
        </w:rPr>
        <w:t xml:space="preserve">: </w:t>
      </w:r>
      <w:r w:rsidR="004C2002" w:rsidRPr="004C2002">
        <w:rPr>
          <w:rFonts w:ascii="Arial" w:eastAsia="Times New Roman" w:hAnsi="Arial" w:cs="Arial"/>
          <w:color w:val="0E101A"/>
          <w:lang w:eastAsia="en-CA"/>
        </w:rPr>
        <w:t>CV to meet with Jessica on Workshop for HH and CART</w:t>
      </w:r>
      <w:r w:rsidR="004C2002">
        <w:rPr>
          <w:rFonts w:ascii="Arial" w:eastAsia="Times New Roman" w:hAnsi="Arial" w:cs="Arial"/>
          <w:color w:val="0E101A"/>
          <w:lang w:eastAsia="en-CA"/>
        </w:rPr>
        <w:t>.</w:t>
      </w:r>
    </w:p>
    <w:p w14:paraId="47AA103D" w14:textId="28831F40" w:rsidR="007F3FDF" w:rsidRPr="007F3FDF" w:rsidRDefault="007F3FDF" w:rsidP="007F3FDF">
      <w:pPr>
        <w:spacing w:before="100" w:beforeAutospacing="1" w:after="100" w:afterAutospacing="1" w:line="240" w:lineRule="auto"/>
        <w:rPr>
          <w:rFonts w:ascii="Arial" w:eastAsia="Times New Roman" w:hAnsi="Arial" w:cs="Arial"/>
          <w:color w:val="0E101A"/>
          <w:lang w:eastAsia="en-CA"/>
        </w:rPr>
      </w:pPr>
      <w:r>
        <w:rPr>
          <w:rFonts w:ascii="Arial" w:eastAsia="Times New Roman" w:hAnsi="Arial" w:cs="Arial"/>
          <w:b/>
          <w:bCs/>
          <w:color w:val="0E101A"/>
          <w:lang w:eastAsia="en-CA"/>
        </w:rPr>
        <w:t xml:space="preserve">     </w:t>
      </w:r>
      <w:r w:rsidRPr="007F3FDF">
        <w:rPr>
          <w:rFonts w:ascii="Arial" w:eastAsia="Times New Roman" w:hAnsi="Arial" w:cs="Arial"/>
          <w:b/>
          <w:bCs/>
          <w:color w:val="0E101A"/>
          <w:lang w:eastAsia="en-CA"/>
        </w:rPr>
        <w:t>Deaf-Blind</w:t>
      </w:r>
      <w:r w:rsidR="00F80DD8">
        <w:rPr>
          <w:rFonts w:ascii="Arial" w:eastAsia="Times New Roman" w:hAnsi="Arial" w:cs="Arial"/>
          <w:color w:val="0E101A"/>
          <w:lang w:eastAsia="en-CA"/>
        </w:rPr>
        <w:t>:</w:t>
      </w:r>
    </w:p>
    <w:p w14:paraId="778D8DBF" w14:textId="2C27FAED" w:rsidR="007F3FDF" w:rsidRPr="007F3FDF" w:rsidRDefault="007F3FDF" w:rsidP="007F3FDF">
      <w:pPr>
        <w:tabs>
          <w:tab w:val="num" w:pos="720"/>
        </w:tabs>
        <w:spacing w:before="100" w:beforeAutospacing="1" w:after="100" w:afterAutospacing="1" w:line="240" w:lineRule="auto"/>
        <w:rPr>
          <w:rFonts w:ascii="Arial" w:eastAsia="Times New Roman" w:hAnsi="Arial" w:cs="Arial"/>
          <w:color w:val="0E101A"/>
          <w:lang w:eastAsia="en-CA"/>
        </w:rPr>
      </w:pPr>
      <w:r>
        <w:rPr>
          <w:rFonts w:ascii="Arial" w:eastAsia="Times New Roman" w:hAnsi="Arial" w:cs="Arial"/>
          <w:color w:val="0E101A"/>
          <w:lang w:eastAsia="en-CA"/>
        </w:rPr>
        <w:t xml:space="preserve">   </w:t>
      </w:r>
      <w:r w:rsidRPr="003E59FC">
        <w:rPr>
          <w:rFonts w:ascii="Arial" w:eastAsia="Times New Roman" w:hAnsi="Arial" w:cs="Arial"/>
          <w:b/>
          <w:bCs/>
          <w:color w:val="0E101A"/>
          <w:lang w:eastAsia="en-CA"/>
        </w:rPr>
        <w:t xml:space="preserve">&gt; What are the biggest challenges you face? What should service providers do to meet your needs? </w:t>
      </w:r>
      <w:r>
        <w:rPr>
          <w:rFonts w:ascii="Arial" w:eastAsia="Times New Roman" w:hAnsi="Arial" w:cs="Arial"/>
          <w:color w:val="0E101A"/>
          <w:lang w:eastAsia="en-CA"/>
        </w:rPr>
        <w:br/>
        <w:t xml:space="preserve">There is a shortage of intervenors. PLS requests to share any contact which would help in expanding the pool of intervenors to overcome the shortage. </w:t>
      </w:r>
    </w:p>
    <w:p w14:paraId="427125DA" w14:textId="020AC81B" w:rsidR="00B04B8B" w:rsidRPr="00B04B8B" w:rsidRDefault="00B04B8B" w:rsidP="00B04B8B">
      <w:pPr>
        <w:spacing w:before="100" w:beforeAutospacing="1" w:after="100" w:afterAutospacing="1" w:line="240" w:lineRule="auto"/>
        <w:rPr>
          <w:rFonts w:ascii="Arial" w:eastAsia="Times New Roman" w:hAnsi="Arial" w:cs="Arial"/>
          <w:color w:val="0E101A"/>
          <w:lang w:eastAsia="en-CA"/>
        </w:rPr>
      </w:pPr>
      <w:r>
        <w:rPr>
          <w:rFonts w:ascii="Arial" w:eastAsia="Times New Roman" w:hAnsi="Arial" w:cs="Arial"/>
          <w:b/>
          <w:bCs/>
          <w:color w:val="0E101A"/>
          <w:lang w:eastAsia="en-CA"/>
        </w:rPr>
        <w:t xml:space="preserve">     </w:t>
      </w:r>
      <w:r w:rsidRPr="00B04B8B">
        <w:rPr>
          <w:rFonts w:ascii="Arial" w:eastAsia="Times New Roman" w:hAnsi="Arial" w:cs="Arial"/>
          <w:b/>
          <w:bCs/>
          <w:color w:val="0E101A"/>
          <w:lang w:eastAsia="en-CA"/>
        </w:rPr>
        <w:t>Deaf-Plus</w:t>
      </w:r>
      <w:r w:rsidR="00F80DD8">
        <w:rPr>
          <w:rFonts w:ascii="Arial" w:eastAsia="Times New Roman" w:hAnsi="Arial" w:cs="Arial"/>
          <w:color w:val="0E101A"/>
          <w:lang w:eastAsia="en-CA"/>
        </w:rPr>
        <w:t>:</w:t>
      </w:r>
    </w:p>
    <w:p w14:paraId="28222ACF" w14:textId="37A462D0" w:rsidR="009C0362" w:rsidRDefault="00B04B8B" w:rsidP="00B04B8B">
      <w:pPr>
        <w:spacing w:before="100" w:beforeAutospacing="1" w:after="100" w:afterAutospacing="1" w:line="240" w:lineRule="auto"/>
        <w:rPr>
          <w:rFonts w:ascii="Arial" w:eastAsia="Times New Roman" w:hAnsi="Arial" w:cs="Arial"/>
          <w:color w:val="0E101A"/>
          <w:lang w:eastAsia="en-CA"/>
        </w:rPr>
      </w:pPr>
      <w:r w:rsidRPr="003E59FC">
        <w:rPr>
          <w:rFonts w:ascii="Arial" w:eastAsia="Times New Roman" w:hAnsi="Arial" w:cs="Arial"/>
          <w:b/>
          <w:bCs/>
          <w:color w:val="0E101A"/>
          <w:lang w:eastAsia="en-CA"/>
        </w:rPr>
        <w:t xml:space="preserve">  &gt; What tools for HCP help you feel included and understood?</w:t>
      </w:r>
      <w:r>
        <w:rPr>
          <w:rFonts w:ascii="Arial" w:eastAsia="Times New Roman" w:hAnsi="Arial" w:cs="Arial"/>
          <w:color w:val="0E101A"/>
          <w:lang w:eastAsia="en-CA"/>
        </w:rPr>
        <w:br/>
        <w:t>Institutions should provide more training to interpreters on how to understand different signing styles.</w:t>
      </w:r>
    </w:p>
    <w:p w14:paraId="292F9309" w14:textId="0D702358" w:rsidR="00B04B8B" w:rsidRDefault="00B04B8B" w:rsidP="00B04B8B">
      <w:pPr>
        <w:spacing w:before="100" w:beforeAutospacing="1" w:after="100" w:afterAutospacing="1" w:line="240" w:lineRule="auto"/>
        <w:rPr>
          <w:rFonts w:ascii="Arial" w:eastAsia="Times New Roman" w:hAnsi="Arial" w:cs="Arial"/>
          <w:color w:val="0E101A"/>
          <w:lang w:eastAsia="en-CA"/>
        </w:rPr>
      </w:pPr>
      <w:r w:rsidRPr="00CE613D">
        <w:rPr>
          <w:rFonts w:ascii="Arial" w:eastAsia="Times New Roman" w:hAnsi="Arial" w:cs="Arial"/>
          <w:b/>
          <w:bCs/>
          <w:color w:val="FF0000"/>
          <w:u w:val="single"/>
          <w:lang w:eastAsia="en-CA"/>
        </w:rPr>
        <w:t>Action Item:</w:t>
      </w:r>
      <w:r w:rsidRPr="00B04B8B">
        <w:rPr>
          <w:rFonts w:ascii="Arial" w:eastAsia="Times New Roman" w:hAnsi="Arial" w:cs="Arial"/>
          <w:color w:val="FF0000"/>
          <w:lang w:eastAsia="en-CA"/>
        </w:rPr>
        <w:t xml:space="preserve"> </w:t>
      </w:r>
      <w:r>
        <w:rPr>
          <w:rFonts w:ascii="Arial" w:eastAsia="Times New Roman" w:hAnsi="Arial" w:cs="Arial"/>
          <w:color w:val="0E101A"/>
          <w:lang w:eastAsia="en-CA"/>
        </w:rPr>
        <w:t xml:space="preserve">Christian to check with Interpreting services to </w:t>
      </w:r>
      <w:r w:rsidR="003E59FC">
        <w:rPr>
          <w:rFonts w:ascii="Arial" w:eastAsia="Times New Roman" w:hAnsi="Arial" w:cs="Arial"/>
          <w:color w:val="0E101A"/>
          <w:lang w:eastAsia="en-CA"/>
        </w:rPr>
        <w:t>see if there’s</w:t>
      </w:r>
      <w:r>
        <w:rPr>
          <w:rFonts w:ascii="Arial" w:eastAsia="Times New Roman" w:hAnsi="Arial" w:cs="Arial"/>
          <w:color w:val="0E101A"/>
          <w:lang w:eastAsia="en-CA"/>
        </w:rPr>
        <w:t xml:space="preserve"> support course for Deaf Plus and Deaf with additional needs.</w:t>
      </w:r>
    </w:p>
    <w:p w14:paraId="200194D6" w14:textId="77777777" w:rsidR="00B04B8B" w:rsidRDefault="00B04B8B" w:rsidP="00B04B8B">
      <w:pPr>
        <w:spacing w:before="100" w:beforeAutospacing="1" w:after="100" w:afterAutospacing="1" w:line="240" w:lineRule="auto"/>
        <w:rPr>
          <w:rFonts w:ascii="Arial" w:hAnsi="Arial" w:cs="Arial"/>
          <w:bCs/>
          <w:color w:val="0E101A"/>
          <w:lang w:eastAsia="en-CA"/>
        </w:rPr>
      </w:pPr>
    </w:p>
    <w:p w14:paraId="22E77140" w14:textId="356A4856" w:rsidR="00290988" w:rsidRPr="00191355" w:rsidRDefault="00A0004F" w:rsidP="005D1C79">
      <w:pPr>
        <w:rPr>
          <w:rStyle w:val="Strong"/>
          <w:rFonts w:ascii="Arial" w:hAnsi="Arial" w:cs="Arial"/>
          <w:b w:val="0"/>
          <w:bCs w:val="0"/>
        </w:rPr>
      </w:pPr>
      <w:r w:rsidRPr="00191355">
        <w:rPr>
          <w:rStyle w:val="Strong"/>
          <w:rFonts w:ascii="Arial" w:hAnsi="Arial" w:cs="Arial"/>
          <w:bCs w:val="0"/>
        </w:rPr>
        <w:lastRenderedPageBreak/>
        <w:t>E</w:t>
      </w:r>
      <w:r w:rsidR="009E66BA" w:rsidRPr="00191355">
        <w:rPr>
          <w:rStyle w:val="Strong"/>
          <w:rFonts w:ascii="Arial" w:hAnsi="Arial" w:cs="Arial"/>
          <w:bCs w:val="0"/>
        </w:rPr>
        <w:t>nd &amp; Next Meeting:</w:t>
      </w:r>
      <w:r w:rsidR="009E66BA" w:rsidRPr="00191355">
        <w:rPr>
          <w:rStyle w:val="Strong"/>
          <w:rFonts w:ascii="Arial" w:hAnsi="Arial" w:cs="Arial"/>
          <w:b w:val="0"/>
          <w:bCs w:val="0"/>
        </w:rPr>
        <w:t xml:space="preserve"> </w:t>
      </w:r>
    </w:p>
    <w:p w14:paraId="08E23838" w14:textId="0FD5E676" w:rsidR="0095020A" w:rsidRDefault="00290988" w:rsidP="00C42B65">
      <w:pPr>
        <w:pStyle w:val="NormalWeb"/>
        <w:ind w:left="142"/>
        <w:rPr>
          <w:rFonts w:ascii="Calibri" w:hAnsi="Calibri"/>
          <w:sz w:val="22"/>
          <w:szCs w:val="22"/>
        </w:rPr>
      </w:pPr>
      <w:r w:rsidRPr="00191355">
        <w:rPr>
          <w:rStyle w:val="Strong"/>
          <w:rFonts w:ascii="Arial" w:hAnsi="Arial" w:cs="Arial"/>
          <w:b w:val="0"/>
          <w:bCs w:val="0"/>
          <w:sz w:val="22"/>
          <w:szCs w:val="22"/>
        </w:rPr>
        <w:t>Christian wrapped up the meeting, inviting detailed feedback from the committee members. The next meeting</w:t>
      </w:r>
      <w:r w:rsidR="00A924C8" w:rsidRPr="00191355">
        <w:rPr>
          <w:rStyle w:val="Strong"/>
          <w:rFonts w:ascii="Arial" w:hAnsi="Arial" w:cs="Arial"/>
          <w:b w:val="0"/>
          <w:bCs w:val="0"/>
          <w:sz w:val="22"/>
          <w:szCs w:val="22"/>
        </w:rPr>
        <w:t xml:space="preserve"> is</w:t>
      </w:r>
      <w:r w:rsidRPr="00191355">
        <w:rPr>
          <w:rStyle w:val="Strong"/>
          <w:rFonts w:ascii="Arial" w:hAnsi="Arial" w:cs="Arial"/>
          <w:b w:val="0"/>
          <w:bCs w:val="0"/>
          <w:sz w:val="22"/>
          <w:szCs w:val="22"/>
        </w:rPr>
        <w:t xml:space="preserve"> scheduled for </w:t>
      </w:r>
      <w:r w:rsidR="00A5019F">
        <w:rPr>
          <w:rStyle w:val="Strong"/>
          <w:rFonts w:ascii="Arial" w:hAnsi="Arial" w:cs="Arial"/>
          <w:b w:val="0"/>
          <w:bCs w:val="0"/>
          <w:sz w:val="22"/>
          <w:szCs w:val="22"/>
        </w:rPr>
        <w:t>October 2</w:t>
      </w:r>
      <w:r w:rsidR="00A5019F" w:rsidRPr="00A5019F">
        <w:rPr>
          <w:rStyle w:val="Strong"/>
          <w:rFonts w:ascii="Arial" w:hAnsi="Arial" w:cs="Arial"/>
          <w:b w:val="0"/>
          <w:bCs w:val="0"/>
          <w:sz w:val="22"/>
          <w:szCs w:val="22"/>
          <w:vertAlign w:val="superscript"/>
        </w:rPr>
        <w:t>nd</w:t>
      </w:r>
      <w:r w:rsidR="00655732" w:rsidRPr="00191355">
        <w:rPr>
          <w:rStyle w:val="Strong"/>
          <w:rFonts w:ascii="Arial" w:hAnsi="Arial" w:cs="Arial"/>
          <w:b w:val="0"/>
          <w:bCs w:val="0"/>
          <w:sz w:val="22"/>
          <w:szCs w:val="22"/>
        </w:rPr>
        <w:t>,</w:t>
      </w:r>
      <w:r w:rsidRPr="00191355">
        <w:rPr>
          <w:rStyle w:val="Strong"/>
          <w:rFonts w:ascii="Arial" w:hAnsi="Arial" w:cs="Arial"/>
          <w:b w:val="0"/>
          <w:bCs w:val="0"/>
          <w:sz w:val="22"/>
          <w:szCs w:val="22"/>
        </w:rPr>
        <w:t xml:space="preserve"> </w:t>
      </w:r>
      <w:r w:rsidR="007E6C3C" w:rsidRPr="00191355">
        <w:rPr>
          <w:rStyle w:val="Strong"/>
          <w:rFonts w:ascii="Arial" w:hAnsi="Arial" w:cs="Arial"/>
          <w:b w:val="0"/>
          <w:bCs w:val="0"/>
          <w:sz w:val="22"/>
          <w:szCs w:val="22"/>
        </w:rPr>
        <w:t>2025,</w:t>
      </w:r>
      <w:r w:rsidR="002C6F3B" w:rsidRPr="00191355">
        <w:rPr>
          <w:rStyle w:val="Strong"/>
          <w:rFonts w:ascii="Arial" w:hAnsi="Arial" w:cs="Arial"/>
          <w:b w:val="0"/>
          <w:bCs w:val="0"/>
          <w:sz w:val="22"/>
          <w:szCs w:val="22"/>
        </w:rPr>
        <w:t xml:space="preserve"> </w:t>
      </w:r>
      <w:r w:rsidRPr="00191355">
        <w:rPr>
          <w:rStyle w:val="Strong"/>
          <w:rFonts w:ascii="Arial" w:hAnsi="Arial" w:cs="Arial"/>
          <w:b w:val="0"/>
          <w:bCs w:val="0"/>
          <w:sz w:val="22"/>
          <w:szCs w:val="22"/>
        </w:rPr>
        <w:t xml:space="preserve">and members were encouraged to contribute their additional thoughts and concerns to </w:t>
      </w:r>
      <w:r w:rsidR="007C3D96" w:rsidRPr="00191355">
        <w:rPr>
          <w:rStyle w:val="Strong"/>
          <w:rFonts w:ascii="Arial" w:hAnsi="Arial" w:cs="Arial"/>
          <w:b w:val="0"/>
          <w:bCs w:val="0"/>
          <w:sz w:val="22"/>
          <w:szCs w:val="22"/>
        </w:rPr>
        <w:t>PLS by</w:t>
      </w:r>
      <w:r w:rsidR="009E66BA" w:rsidRPr="00191355">
        <w:rPr>
          <w:rStyle w:val="Strong"/>
          <w:rFonts w:ascii="Arial" w:hAnsi="Arial" w:cs="Arial"/>
          <w:b w:val="0"/>
          <w:bCs w:val="0"/>
          <w:sz w:val="22"/>
          <w:szCs w:val="22"/>
        </w:rPr>
        <w:t xml:space="preserve"> email. </w:t>
      </w:r>
      <w:r w:rsidR="00F06712" w:rsidRPr="00191355">
        <w:rPr>
          <w:rStyle w:val="Strong"/>
          <w:b w:val="0"/>
          <w:bCs w:val="0"/>
          <w:sz w:val="22"/>
          <w:szCs w:val="22"/>
        </w:rPr>
        <w:br/>
      </w:r>
    </w:p>
    <w:sectPr w:rsidR="0095020A" w:rsidSect="00C42B65">
      <w:headerReference w:type="default" r:id="rId11"/>
      <w:pgSz w:w="12240" w:h="15840"/>
      <w:pgMar w:top="1440" w:right="758"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7F0E" w14:textId="77777777" w:rsidR="00322406" w:rsidRDefault="00322406" w:rsidP="00322406">
      <w:pPr>
        <w:spacing w:after="0" w:line="240" w:lineRule="auto"/>
      </w:pPr>
      <w:r>
        <w:separator/>
      </w:r>
    </w:p>
  </w:endnote>
  <w:endnote w:type="continuationSeparator" w:id="0">
    <w:p w14:paraId="333033FF" w14:textId="77777777" w:rsidR="00322406" w:rsidRDefault="00322406" w:rsidP="0032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0556" w14:textId="77777777" w:rsidR="00322406" w:rsidRDefault="00322406" w:rsidP="00322406">
      <w:pPr>
        <w:spacing w:after="0" w:line="240" w:lineRule="auto"/>
      </w:pPr>
      <w:r>
        <w:separator/>
      </w:r>
    </w:p>
  </w:footnote>
  <w:footnote w:type="continuationSeparator" w:id="0">
    <w:p w14:paraId="38F5CA5D" w14:textId="77777777" w:rsidR="00322406" w:rsidRDefault="00322406" w:rsidP="00322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BE79" w14:textId="42F2F4AD" w:rsidR="00322406" w:rsidRDefault="00322406">
    <w:pPr>
      <w:pStyle w:val="Header"/>
    </w:pPr>
    <w:r w:rsidRPr="00112234">
      <w:rPr>
        <w:rFonts w:ascii="Arial" w:hAnsi="Arial" w:cs="Arial"/>
        <w:noProof/>
        <w:sz w:val="36"/>
        <w:szCs w:val="36"/>
        <w:lang w:eastAsia="en-CA"/>
      </w:rPr>
      <w:drawing>
        <wp:anchor distT="0" distB="0" distL="114300" distR="114300" simplePos="0" relativeHeight="251658240" behindDoc="1" locked="0" layoutInCell="1" allowOverlap="1" wp14:anchorId="7DA17A6B" wp14:editId="4534CF6C">
          <wp:simplePos x="0" y="0"/>
          <wp:positionH relativeFrom="margin">
            <wp:align>left</wp:align>
          </wp:positionH>
          <wp:positionV relativeFrom="paragraph">
            <wp:posOffset>-335280</wp:posOffset>
          </wp:positionV>
          <wp:extent cx="1836420" cy="822017"/>
          <wp:effectExtent l="0" t="0" r="0" b="0"/>
          <wp:wrapNone/>
          <wp:docPr id="852835959" name="Picture 852835959" descr="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hi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2293" cy="82464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5D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368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F33C9"/>
    <w:multiLevelType w:val="hybridMultilevel"/>
    <w:tmpl w:val="EBE2D93C"/>
    <w:lvl w:ilvl="0" w:tplc="4BE29E8C">
      <w:start w:val="1"/>
      <w:numFmt w:val="decimal"/>
      <w:lvlText w:val="%1."/>
      <w:lvlJc w:val="left"/>
      <w:pPr>
        <w:ind w:left="644" w:hanging="360"/>
      </w:pPr>
      <w:rPr>
        <w:rFonts w:ascii="Arial" w:eastAsia="Times New Roman" w:hAnsi="Arial" w:cs="Arial"/>
        <w:b/>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9641539"/>
    <w:multiLevelType w:val="hybridMultilevel"/>
    <w:tmpl w:val="BC4C235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 w15:restartNumberingAfterBreak="0">
    <w:nsid w:val="5BE22F5A"/>
    <w:multiLevelType w:val="hybridMultilevel"/>
    <w:tmpl w:val="C832E4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76432B1B"/>
    <w:multiLevelType w:val="hybridMultilevel"/>
    <w:tmpl w:val="5678D19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16cid:durableId="1167793050">
    <w:abstractNumId w:val="2"/>
  </w:num>
  <w:num w:numId="2" w16cid:durableId="511190668">
    <w:abstractNumId w:val="5"/>
  </w:num>
  <w:num w:numId="3" w16cid:durableId="1447047273">
    <w:abstractNumId w:val="4"/>
  </w:num>
  <w:num w:numId="4" w16cid:durableId="1008630373">
    <w:abstractNumId w:val="3"/>
  </w:num>
  <w:num w:numId="5" w16cid:durableId="866061558">
    <w:abstractNumId w:val="0"/>
  </w:num>
  <w:num w:numId="6" w16cid:durableId="159686145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C2"/>
    <w:rsid w:val="00000C4C"/>
    <w:rsid w:val="00003A28"/>
    <w:rsid w:val="0001032B"/>
    <w:rsid w:val="000120E8"/>
    <w:rsid w:val="00016A89"/>
    <w:rsid w:val="00020A8A"/>
    <w:rsid w:val="00030D03"/>
    <w:rsid w:val="0003173E"/>
    <w:rsid w:val="00034E10"/>
    <w:rsid w:val="00036300"/>
    <w:rsid w:val="00041E6A"/>
    <w:rsid w:val="00055751"/>
    <w:rsid w:val="00057528"/>
    <w:rsid w:val="000638EC"/>
    <w:rsid w:val="00063AF6"/>
    <w:rsid w:val="000642C4"/>
    <w:rsid w:val="0007207E"/>
    <w:rsid w:val="0007303A"/>
    <w:rsid w:val="00074ADF"/>
    <w:rsid w:val="000835FD"/>
    <w:rsid w:val="00091194"/>
    <w:rsid w:val="00095A31"/>
    <w:rsid w:val="000A0210"/>
    <w:rsid w:val="000A40F1"/>
    <w:rsid w:val="000B5052"/>
    <w:rsid w:val="000C1DE4"/>
    <w:rsid w:val="000C2067"/>
    <w:rsid w:val="000C48C1"/>
    <w:rsid w:val="000D515D"/>
    <w:rsid w:val="000D6222"/>
    <w:rsid w:val="000E4E15"/>
    <w:rsid w:val="000F201A"/>
    <w:rsid w:val="000F597D"/>
    <w:rsid w:val="000F5E9F"/>
    <w:rsid w:val="000F619B"/>
    <w:rsid w:val="000F6B92"/>
    <w:rsid w:val="00112234"/>
    <w:rsid w:val="00116D13"/>
    <w:rsid w:val="00125B24"/>
    <w:rsid w:val="001329E0"/>
    <w:rsid w:val="00137634"/>
    <w:rsid w:val="00145707"/>
    <w:rsid w:val="00172CA6"/>
    <w:rsid w:val="00183189"/>
    <w:rsid w:val="00191355"/>
    <w:rsid w:val="0019385E"/>
    <w:rsid w:val="001A3B17"/>
    <w:rsid w:val="001B1E61"/>
    <w:rsid w:val="001C4A8F"/>
    <w:rsid w:val="001D1893"/>
    <w:rsid w:val="001E00ED"/>
    <w:rsid w:val="001E01E5"/>
    <w:rsid w:val="001E2EA3"/>
    <w:rsid w:val="001E3C51"/>
    <w:rsid w:val="001E4922"/>
    <w:rsid w:val="001E5FAB"/>
    <w:rsid w:val="001E6D7C"/>
    <w:rsid w:val="001F4433"/>
    <w:rsid w:val="002020BC"/>
    <w:rsid w:val="00261CA7"/>
    <w:rsid w:val="00261E1C"/>
    <w:rsid w:val="00265205"/>
    <w:rsid w:val="002670F1"/>
    <w:rsid w:val="00280315"/>
    <w:rsid w:val="00284DDE"/>
    <w:rsid w:val="00290988"/>
    <w:rsid w:val="002958DA"/>
    <w:rsid w:val="002A203E"/>
    <w:rsid w:val="002B1696"/>
    <w:rsid w:val="002B36EE"/>
    <w:rsid w:val="002B56AA"/>
    <w:rsid w:val="002C6EAC"/>
    <w:rsid w:val="002C6F3B"/>
    <w:rsid w:val="002E64F9"/>
    <w:rsid w:val="002F0129"/>
    <w:rsid w:val="002F4D7B"/>
    <w:rsid w:val="002F6615"/>
    <w:rsid w:val="002F711B"/>
    <w:rsid w:val="002F7C78"/>
    <w:rsid w:val="00322406"/>
    <w:rsid w:val="00324DB6"/>
    <w:rsid w:val="00332B86"/>
    <w:rsid w:val="00334D8B"/>
    <w:rsid w:val="003406B9"/>
    <w:rsid w:val="00361095"/>
    <w:rsid w:val="00362B54"/>
    <w:rsid w:val="00370F5A"/>
    <w:rsid w:val="00372D45"/>
    <w:rsid w:val="00375810"/>
    <w:rsid w:val="003A0290"/>
    <w:rsid w:val="003A364A"/>
    <w:rsid w:val="003B1FB3"/>
    <w:rsid w:val="003B2150"/>
    <w:rsid w:val="003C5A2E"/>
    <w:rsid w:val="003E2951"/>
    <w:rsid w:val="003E59FC"/>
    <w:rsid w:val="00401C21"/>
    <w:rsid w:val="00404423"/>
    <w:rsid w:val="00443D93"/>
    <w:rsid w:val="00454555"/>
    <w:rsid w:val="0045797E"/>
    <w:rsid w:val="004656F7"/>
    <w:rsid w:val="0048610F"/>
    <w:rsid w:val="0049428A"/>
    <w:rsid w:val="00496418"/>
    <w:rsid w:val="004A2EB6"/>
    <w:rsid w:val="004B4466"/>
    <w:rsid w:val="004B68D7"/>
    <w:rsid w:val="004C1A81"/>
    <w:rsid w:val="004C2002"/>
    <w:rsid w:val="004C6AC3"/>
    <w:rsid w:val="004D3D27"/>
    <w:rsid w:val="004F3D6E"/>
    <w:rsid w:val="004F4F38"/>
    <w:rsid w:val="004F5416"/>
    <w:rsid w:val="00502E9A"/>
    <w:rsid w:val="0051707C"/>
    <w:rsid w:val="0052416B"/>
    <w:rsid w:val="0052568A"/>
    <w:rsid w:val="005265AB"/>
    <w:rsid w:val="00536AC5"/>
    <w:rsid w:val="00553F7C"/>
    <w:rsid w:val="00554B9B"/>
    <w:rsid w:val="00556DC6"/>
    <w:rsid w:val="005605D3"/>
    <w:rsid w:val="005609C7"/>
    <w:rsid w:val="0056643D"/>
    <w:rsid w:val="00591521"/>
    <w:rsid w:val="005A14F1"/>
    <w:rsid w:val="005A645B"/>
    <w:rsid w:val="005A668D"/>
    <w:rsid w:val="005B363C"/>
    <w:rsid w:val="005D1687"/>
    <w:rsid w:val="005D1C79"/>
    <w:rsid w:val="005D36D6"/>
    <w:rsid w:val="005F021C"/>
    <w:rsid w:val="006154BE"/>
    <w:rsid w:val="00617D3B"/>
    <w:rsid w:val="00621CC3"/>
    <w:rsid w:val="00627A40"/>
    <w:rsid w:val="00637B8D"/>
    <w:rsid w:val="00644D74"/>
    <w:rsid w:val="00655732"/>
    <w:rsid w:val="0067150A"/>
    <w:rsid w:val="0067433F"/>
    <w:rsid w:val="00682F55"/>
    <w:rsid w:val="006A259B"/>
    <w:rsid w:val="006C624F"/>
    <w:rsid w:val="006C79F2"/>
    <w:rsid w:val="006D0B6B"/>
    <w:rsid w:val="006D1A72"/>
    <w:rsid w:val="006D79D5"/>
    <w:rsid w:val="006E3E2A"/>
    <w:rsid w:val="006E7271"/>
    <w:rsid w:val="006E7B92"/>
    <w:rsid w:val="006F02C0"/>
    <w:rsid w:val="006F6C45"/>
    <w:rsid w:val="0070574F"/>
    <w:rsid w:val="00715512"/>
    <w:rsid w:val="00736695"/>
    <w:rsid w:val="00740145"/>
    <w:rsid w:val="00742D70"/>
    <w:rsid w:val="00746AC2"/>
    <w:rsid w:val="00746D3F"/>
    <w:rsid w:val="007561B2"/>
    <w:rsid w:val="00776D78"/>
    <w:rsid w:val="00777B1B"/>
    <w:rsid w:val="007804A8"/>
    <w:rsid w:val="00782442"/>
    <w:rsid w:val="0079356A"/>
    <w:rsid w:val="007A57E8"/>
    <w:rsid w:val="007B38B5"/>
    <w:rsid w:val="007B51AA"/>
    <w:rsid w:val="007B59C2"/>
    <w:rsid w:val="007C3D96"/>
    <w:rsid w:val="007C7B80"/>
    <w:rsid w:val="007E6C3C"/>
    <w:rsid w:val="007F16D8"/>
    <w:rsid w:val="007F2BDA"/>
    <w:rsid w:val="007F2C14"/>
    <w:rsid w:val="007F3FDF"/>
    <w:rsid w:val="008059C1"/>
    <w:rsid w:val="00814BB8"/>
    <w:rsid w:val="008173B4"/>
    <w:rsid w:val="00836D2F"/>
    <w:rsid w:val="0084580F"/>
    <w:rsid w:val="00864806"/>
    <w:rsid w:val="0086567F"/>
    <w:rsid w:val="00896194"/>
    <w:rsid w:val="00897C91"/>
    <w:rsid w:val="008A09AC"/>
    <w:rsid w:val="008A6B0E"/>
    <w:rsid w:val="008B000D"/>
    <w:rsid w:val="008B2496"/>
    <w:rsid w:val="008B322F"/>
    <w:rsid w:val="008B672D"/>
    <w:rsid w:val="008C2DB0"/>
    <w:rsid w:val="008C6244"/>
    <w:rsid w:val="008D0FF9"/>
    <w:rsid w:val="008D36C9"/>
    <w:rsid w:val="008D6183"/>
    <w:rsid w:val="008E0546"/>
    <w:rsid w:val="008E0BAE"/>
    <w:rsid w:val="008E5C04"/>
    <w:rsid w:val="008F78DC"/>
    <w:rsid w:val="009051A7"/>
    <w:rsid w:val="009356EB"/>
    <w:rsid w:val="0095020A"/>
    <w:rsid w:val="00954ED0"/>
    <w:rsid w:val="00962F5D"/>
    <w:rsid w:val="009674A3"/>
    <w:rsid w:val="00980BB3"/>
    <w:rsid w:val="009932D1"/>
    <w:rsid w:val="0099751A"/>
    <w:rsid w:val="009B1DC6"/>
    <w:rsid w:val="009B5F42"/>
    <w:rsid w:val="009C0362"/>
    <w:rsid w:val="009C0479"/>
    <w:rsid w:val="009D1AE7"/>
    <w:rsid w:val="009D71C8"/>
    <w:rsid w:val="009D7B56"/>
    <w:rsid w:val="009E1930"/>
    <w:rsid w:val="009E38FD"/>
    <w:rsid w:val="009E6457"/>
    <w:rsid w:val="009E66BA"/>
    <w:rsid w:val="009F3609"/>
    <w:rsid w:val="00A0004F"/>
    <w:rsid w:val="00A05A8C"/>
    <w:rsid w:val="00A05AA5"/>
    <w:rsid w:val="00A05D65"/>
    <w:rsid w:val="00A1011E"/>
    <w:rsid w:val="00A12DBC"/>
    <w:rsid w:val="00A32AC6"/>
    <w:rsid w:val="00A4191D"/>
    <w:rsid w:val="00A5019F"/>
    <w:rsid w:val="00A52D08"/>
    <w:rsid w:val="00A62CF1"/>
    <w:rsid w:val="00A65BF4"/>
    <w:rsid w:val="00A71D82"/>
    <w:rsid w:val="00A80475"/>
    <w:rsid w:val="00A82514"/>
    <w:rsid w:val="00A856F9"/>
    <w:rsid w:val="00A86E13"/>
    <w:rsid w:val="00A86F56"/>
    <w:rsid w:val="00A924C8"/>
    <w:rsid w:val="00A9708D"/>
    <w:rsid w:val="00AB6EEC"/>
    <w:rsid w:val="00AC7791"/>
    <w:rsid w:val="00AD6054"/>
    <w:rsid w:val="00B0417F"/>
    <w:rsid w:val="00B04ADE"/>
    <w:rsid w:val="00B04B8B"/>
    <w:rsid w:val="00B135B5"/>
    <w:rsid w:val="00B16B40"/>
    <w:rsid w:val="00B1767D"/>
    <w:rsid w:val="00B2000D"/>
    <w:rsid w:val="00B21281"/>
    <w:rsid w:val="00B35BD4"/>
    <w:rsid w:val="00B407B7"/>
    <w:rsid w:val="00B57D0E"/>
    <w:rsid w:val="00B91489"/>
    <w:rsid w:val="00B97E6B"/>
    <w:rsid w:val="00BA0241"/>
    <w:rsid w:val="00BB1955"/>
    <w:rsid w:val="00BB79BF"/>
    <w:rsid w:val="00BC6324"/>
    <w:rsid w:val="00BD17BD"/>
    <w:rsid w:val="00BE1D9F"/>
    <w:rsid w:val="00BE4554"/>
    <w:rsid w:val="00BE6AB5"/>
    <w:rsid w:val="00BE7BE2"/>
    <w:rsid w:val="00BF76BF"/>
    <w:rsid w:val="00C215FC"/>
    <w:rsid w:val="00C21D1C"/>
    <w:rsid w:val="00C221CC"/>
    <w:rsid w:val="00C22B1E"/>
    <w:rsid w:val="00C42B65"/>
    <w:rsid w:val="00C42FD2"/>
    <w:rsid w:val="00C5640B"/>
    <w:rsid w:val="00C56F45"/>
    <w:rsid w:val="00C62ED7"/>
    <w:rsid w:val="00C63F25"/>
    <w:rsid w:val="00C70B0C"/>
    <w:rsid w:val="00C72EFC"/>
    <w:rsid w:val="00C76A38"/>
    <w:rsid w:val="00C853A1"/>
    <w:rsid w:val="00C859C7"/>
    <w:rsid w:val="00C867E9"/>
    <w:rsid w:val="00C95B66"/>
    <w:rsid w:val="00C9613B"/>
    <w:rsid w:val="00CC33D1"/>
    <w:rsid w:val="00CE613D"/>
    <w:rsid w:val="00CE6A04"/>
    <w:rsid w:val="00D131F0"/>
    <w:rsid w:val="00D13413"/>
    <w:rsid w:val="00D14D0C"/>
    <w:rsid w:val="00D32D2E"/>
    <w:rsid w:val="00D35A4A"/>
    <w:rsid w:val="00D37FD6"/>
    <w:rsid w:val="00D418E4"/>
    <w:rsid w:val="00D41F28"/>
    <w:rsid w:val="00D456BB"/>
    <w:rsid w:val="00D5799D"/>
    <w:rsid w:val="00D601A1"/>
    <w:rsid w:val="00D619A7"/>
    <w:rsid w:val="00D636F2"/>
    <w:rsid w:val="00D72EF4"/>
    <w:rsid w:val="00D821BF"/>
    <w:rsid w:val="00D923D2"/>
    <w:rsid w:val="00D92A6C"/>
    <w:rsid w:val="00D97EB2"/>
    <w:rsid w:val="00DA1FDF"/>
    <w:rsid w:val="00DB60DF"/>
    <w:rsid w:val="00DC31C0"/>
    <w:rsid w:val="00DC7AA7"/>
    <w:rsid w:val="00DD0C14"/>
    <w:rsid w:val="00DD431B"/>
    <w:rsid w:val="00DE5A69"/>
    <w:rsid w:val="00DF2A1D"/>
    <w:rsid w:val="00E1029F"/>
    <w:rsid w:val="00E10B13"/>
    <w:rsid w:val="00E14B00"/>
    <w:rsid w:val="00E20A32"/>
    <w:rsid w:val="00E3650F"/>
    <w:rsid w:val="00E36E3C"/>
    <w:rsid w:val="00E62FD2"/>
    <w:rsid w:val="00E7151D"/>
    <w:rsid w:val="00E83B75"/>
    <w:rsid w:val="00E950E8"/>
    <w:rsid w:val="00EC2034"/>
    <w:rsid w:val="00EC75EF"/>
    <w:rsid w:val="00ED560C"/>
    <w:rsid w:val="00EE0989"/>
    <w:rsid w:val="00EF0372"/>
    <w:rsid w:val="00EF3B68"/>
    <w:rsid w:val="00F06712"/>
    <w:rsid w:val="00F11CD3"/>
    <w:rsid w:val="00F11FC8"/>
    <w:rsid w:val="00F35147"/>
    <w:rsid w:val="00F5596A"/>
    <w:rsid w:val="00F56990"/>
    <w:rsid w:val="00F80DD8"/>
    <w:rsid w:val="00F839F6"/>
    <w:rsid w:val="00F83B0F"/>
    <w:rsid w:val="00F85A7A"/>
    <w:rsid w:val="00FA416F"/>
    <w:rsid w:val="00FC00FF"/>
    <w:rsid w:val="00FC1197"/>
    <w:rsid w:val="00FD49F6"/>
    <w:rsid w:val="00FF0B12"/>
    <w:rsid w:val="00FF3FDC"/>
    <w:rsid w:val="02029E57"/>
    <w:rsid w:val="19898A81"/>
    <w:rsid w:val="22981D68"/>
    <w:rsid w:val="230C830E"/>
    <w:rsid w:val="288FEF25"/>
    <w:rsid w:val="3999D5E2"/>
    <w:rsid w:val="412086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8DAD60"/>
  <w15:chartTrackingRefBased/>
  <w15:docId w15:val="{8DD6E791-8D26-4AC3-B81A-87E3AB7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AA7"/>
    <w:pPr>
      <w:keepNext/>
      <w:spacing w:after="240" w:line="240" w:lineRule="auto"/>
      <w:outlineLvl w:val="0"/>
    </w:pPr>
    <w:rPr>
      <w:rFonts w:ascii="Arial" w:eastAsia="Times New Roman" w:hAnsi="Arial" w:cs="Arial"/>
      <w:b/>
      <w:bCs/>
      <w:kern w:val="28"/>
      <w:sz w:val="28"/>
      <w:szCs w:val="28"/>
    </w:rPr>
  </w:style>
  <w:style w:type="paragraph" w:styleId="Heading2">
    <w:name w:val="heading 2"/>
    <w:basedOn w:val="Heading1"/>
    <w:next w:val="Normal"/>
    <w:link w:val="Heading2Char"/>
    <w:uiPriority w:val="9"/>
    <w:qFormat/>
    <w:rsid w:val="00DC7AA7"/>
    <w:pPr>
      <w:spacing w:after="120"/>
      <w:outlineLvl w:val="1"/>
    </w:pPr>
    <w:rPr>
      <w:rFonts w:cs="Times New Roman"/>
      <w:bCs w:val="0"/>
      <w:kern w:val="0"/>
      <w:sz w:val="24"/>
      <w:szCs w:val="26"/>
    </w:rPr>
  </w:style>
  <w:style w:type="paragraph" w:styleId="Heading4">
    <w:name w:val="heading 4"/>
    <w:basedOn w:val="Normal"/>
    <w:next w:val="Normal"/>
    <w:link w:val="Heading4Char"/>
    <w:uiPriority w:val="9"/>
    <w:semiHidden/>
    <w:unhideWhenUsed/>
    <w:qFormat/>
    <w:rsid w:val="00ED56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AA7"/>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
    <w:rsid w:val="00DC7AA7"/>
    <w:rPr>
      <w:rFonts w:ascii="Arial" w:eastAsia="Times New Roman" w:hAnsi="Arial" w:cs="Times New Roman"/>
      <w:b/>
      <w:sz w:val="24"/>
      <w:szCs w:val="26"/>
    </w:rPr>
  </w:style>
  <w:style w:type="paragraph" w:styleId="ListParagraph">
    <w:name w:val="List Paragraph"/>
    <w:basedOn w:val="Normal"/>
    <w:link w:val="ListParagraphChar"/>
    <w:uiPriority w:val="34"/>
    <w:qFormat/>
    <w:rsid w:val="00DC7AA7"/>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DC7AA7"/>
    <w:rPr>
      <w:rFonts w:ascii="Calibri" w:eastAsia="Times New Roman" w:hAnsi="Calibri" w:cs="Times New Roman"/>
    </w:rPr>
  </w:style>
  <w:style w:type="paragraph" w:styleId="NormalWeb">
    <w:name w:val="Normal (Web)"/>
    <w:basedOn w:val="Normal"/>
    <w:uiPriority w:val="99"/>
    <w:unhideWhenUsed/>
    <w:rsid w:val="00DC7AA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C7AA7"/>
    <w:rPr>
      <w:b/>
      <w:bCs/>
    </w:rPr>
  </w:style>
  <w:style w:type="paragraph" w:styleId="BalloonText">
    <w:name w:val="Balloon Text"/>
    <w:basedOn w:val="Normal"/>
    <w:link w:val="BalloonTextChar"/>
    <w:uiPriority w:val="99"/>
    <w:semiHidden/>
    <w:unhideWhenUsed/>
    <w:rsid w:val="0018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189"/>
    <w:rPr>
      <w:rFonts w:ascii="Segoe UI" w:hAnsi="Segoe UI" w:cs="Segoe UI"/>
      <w:sz w:val="18"/>
      <w:szCs w:val="18"/>
    </w:rPr>
  </w:style>
  <w:style w:type="character" w:styleId="CommentReference">
    <w:name w:val="annotation reference"/>
    <w:basedOn w:val="DefaultParagraphFont"/>
    <w:uiPriority w:val="99"/>
    <w:semiHidden/>
    <w:unhideWhenUsed/>
    <w:rsid w:val="00183189"/>
    <w:rPr>
      <w:sz w:val="16"/>
      <w:szCs w:val="16"/>
    </w:rPr>
  </w:style>
  <w:style w:type="paragraph" w:styleId="CommentText">
    <w:name w:val="annotation text"/>
    <w:basedOn w:val="Normal"/>
    <w:link w:val="CommentTextChar"/>
    <w:uiPriority w:val="99"/>
    <w:unhideWhenUsed/>
    <w:rsid w:val="00183189"/>
    <w:pPr>
      <w:spacing w:line="240" w:lineRule="auto"/>
    </w:pPr>
    <w:rPr>
      <w:sz w:val="20"/>
      <w:szCs w:val="20"/>
    </w:rPr>
  </w:style>
  <w:style w:type="character" w:customStyle="1" w:styleId="CommentTextChar">
    <w:name w:val="Comment Text Char"/>
    <w:basedOn w:val="DefaultParagraphFont"/>
    <w:link w:val="CommentText"/>
    <w:uiPriority w:val="99"/>
    <w:rsid w:val="00183189"/>
    <w:rPr>
      <w:sz w:val="20"/>
      <w:szCs w:val="20"/>
    </w:rPr>
  </w:style>
  <w:style w:type="paragraph" w:styleId="CommentSubject">
    <w:name w:val="annotation subject"/>
    <w:basedOn w:val="CommentText"/>
    <w:next w:val="CommentText"/>
    <w:link w:val="CommentSubjectChar"/>
    <w:uiPriority w:val="99"/>
    <w:semiHidden/>
    <w:unhideWhenUsed/>
    <w:rsid w:val="00183189"/>
    <w:rPr>
      <w:b/>
      <w:bCs/>
    </w:rPr>
  </w:style>
  <w:style w:type="character" w:customStyle="1" w:styleId="CommentSubjectChar">
    <w:name w:val="Comment Subject Char"/>
    <w:basedOn w:val="CommentTextChar"/>
    <w:link w:val="CommentSubject"/>
    <w:uiPriority w:val="99"/>
    <w:semiHidden/>
    <w:rsid w:val="00183189"/>
    <w:rPr>
      <w:b/>
      <w:bCs/>
      <w:sz w:val="20"/>
      <w:szCs w:val="20"/>
    </w:rPr>
  </w:style>
  <w:style w:type="paragraph" w:styleId="Revision">
    <w:name w:val="Revision"/>
    <w:hidden/>
    <w:uiPriority w:val="99"/>
    <w:semiHidden/>
    <w:rsid w:val="006C79F2"/>
    <w:pPr>
      <w:spacing w:after="0" w:line="240" w:lineRule="auto"/>
    </w:pPr>
  </w:style>
  <w:style w:type="character" w:customStyle="1" w:styleId="Heading4Char">
    <w:name w:val="Heading 4 Char"/>
    <w:basedOn w:val="DefaultParagraphFont"/>
    <w:link w:val="Heading4"/>
    <w:uiPriority w:val="9"/>
    <w:semiHidden/>
    <w:rsid w:val="00ED560C"/>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2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406"/>
  </w:style>
  <w:style w:type="paragraph" w:styleId="Footer">
    <w:name w:val="footer"/>
    <w:basedOn w:val="Normal"/>
    <w:link w:val="FooterChar"/>
    <w:uiPriority w:val="99"/>
    <w:unhideWhenUsed/>
    <w:rsid w:val="0032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406"/>
  </w:style>
  <w:style w:type="character" w:styleId="PlaceholderText">
    <w:name w:val="Placeholder Text"/>
    <w:basedOn w:val="DefaultParagraphFont"/>
    <w:uiPriority w:val="99"/>
    <w:semiHidden/>
    <w:rsid w:val="007F2B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8976">
      <w:bodyDiv w:val="1"/>
      <w:marLeft w:val="0"/>
      <w:marRight w:val="0"/>
      <w:marTop w:val="0"/>
      <w:marBottom w:val="0"/>
      <w:divBdr>
        <w:top w:val="none" w:sz="0" w:space="0" w:color="auto"/>
        <w:left w:val="none" w:sz="0" w:space="0" w:color="auto"/>
        <w:bottom w:val="none" w:sz="0" w:space="0" w:color="auto"/>
        <w:right w:val="none" w:sz="0" w:space="0" w:color="auto"/>
      </w:divBdr>
      <w:divsChild>
        <w:div w:id="219291467">
          <w:marLeft w:val="0"/>
          <w:marRight w:val="0"/>
          <w:marTop w:val="0"/>
          <w:marBottom w:val="0"/>
          <w:divBdr>
            <w:top w:val="none" w:sz="0" w:space="0" w:color="auto"/>
            <w:left w:val="none" w:sz="0" w:space="0" w:color="auto"/>
            <w:bottom w:val="none" w:sz="0" w:space="0" w:color="auto"/>
            <w:right w:val="none" w:sz="0" w:space="0" w:color="auto"/>
          </w:divBdr>
          <w:divsChild>
            <w:div w:id="719983828">
              <w:marLeft w:val="0"/>
              <w:marRight w:val="0"/>
              <w:marTop w:val="0"/>
              <w:marBottom w:val="0"/>
              <w:divBdr>
                <w:top w:val="none" w:sz="0" w:space="0" w:color="auto"/>
                <w:left w:val="none" w:sz="0" w:space="0" w:color="auto"/>
                <w:bottom w:val="none" w:sz="0" w:space="0" w:color="auto"/>
                <w:right w:val="none" w:sz="0" w:space="0" w:color="auto"/>
              </w:divBdr>
              <w:divsChild>
                <w:div w:id="1823113032">
                  <w:marLeft w:val="0"/>
                  <w:marRight w:val="0"/>
                  <w:marTop w:val="0"/>
                  <w:marBottom w:val="0"/>
                  <w:divBdr>
                    <w:top w:val="none" w:sz="0" w:space="0" w:color="auto"/>
                    <w:left w:val="none" w:sz="0" w:space="0" w:color="auto"/>
                    <w:bottom w:val="none" w:sz="0" w:space="0" w:color="auto"/>
                    <w:right w:val="none" w:sz="0" w:space="0" w:color="auto"/>
                  </w:divBdr>
                  <w:divsChild>
                    <w:div w:id="2099250739">
                      <w:marLeft w:val="0"/>
                      <w:marRight w:val="0"/>
                      <w:marTop w:val="0"/>
                      <w:marBottom w:val="0"/>
                      <w:divBdr>
                        <w:top w:val="none" w:sz="0" w:space="0" w:color="auto"/>
                        <w:left w:val="none" w:sz="0" w:space="0" w:color="auto"/>
                        <w:bottom w:val="none" w:sz="0" w:space="0" w:color="auto"/>
                        <w:right w:val="none" w:sz="0" w:space="0" w:color="auto"/>
                      </w:divBdr>
                      <w:divsChild>
                        <w:div w:id="1239901758">
                          <w:marLeft w:val="0"/>
                          <w:marRight w:val="0"/>
                          <w:marTop w:val="0"/>
                          <w:marBottom w:val="0"/>
                          <w:divBdr>
                            <w:top w:val="none" w:sz="0" w:space="0" w:color="auto"/>
                            <w:left w:val="none" w:sz="0" w:space="0" w:color="auto"/>
                            <w:bottom w:val="none" w:sz="0" w:space="0" w:color="auto"/>
                            <w:right w:val="none" w:sz="0" w:space="0" w:color="auto"/>
                          </w:divBdr>
                          <w:divsChild>
                            <w:div w:id="1778406518">
                              <w:marLeft w:val="0"/>
                              <w:marRight w:val="0"/>
                              <w:marTop w:val="0"/>
                              <w:marBottom w:val="0"/>
                              <w:divBdr>
                                <w:top w:val="none" w:sz="0" w:space="0" w:color="auto"/>
                                <w:left w:val="none" w:sz="0" w:space="0" w:color="auto"/>
                                <w:bottom w:val="none" w:sz="0" w:space="0" w:color="auto"/>
                                <w:right w:val="none" w:sz="0" w:space="0" w:color="auto"/>
                              </w:divBdr>
                              <w:divsChild>
                                <w:div w:id="3561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4684">
      <w:bodyDiv w:val="1"/>
      <w:marLeft w:val="0"/>
      <w:marRight w:val="0"/>
      <w:marTop w:val="0"/>
      <w:marBottom w:val="0"/>
      <w:divBdr>
        <w:top w:val="none" w:sz="0" w:space="0" w:color="auto"/>
        <w:left w:val="none" w:sz="0" w:space="0" w:color="auto"/>
        <w:bottom w:val="none" w:sz="0" w:space="0" w:color="auto"/>
        <w:right w:val="none" w:sz="0" w:space="0" w:color="auto"/>
      </w:divBdr>
    </w:div>
    <w:div w:id="265776420">
      <w:bodyDiv w:val="1"/>
      <w:marLeft w:val="0"/>
      <w:marRight w:val="0"/>
      <w:marTop w:val="0"/>
      <w:marBottom w:val="0"/>
      <w:divBdr>
        <w:top w:val="none" w:sz="0" w:space="0" w:color="auto"/>
        <w:left w:val="none" w:sz="0" w:space="0" w:color="auto"/>
        <w:bottom w:val="none" w:sz="0" w:space="0" w:color="auto"/>
        <w:right w:val="none" w:sz="0" w:space="0" w:color="auto"/>
      </w:divBdr>
    </w:div>
    <w:div w:id="311909742">
      <w:bodyDiv w:val="1"/>
      <w:marLeft w:val="0"/>
      <w:marRight w:val="0"/>
      <w:marTop w:val="0"/>
      <w:marBottom w:val="0"/>
      <w:divBdr>
        <w:top w:val="none" w:sz="0" w:space="0" w:color="auto"/>
        <w:left w:val="none" w:sz="0" w:space="0" w:color="auto"/>
        <w:bottom w:val="none" w:sz="0" w:space="0" w:color="auto"/>
        <w:right w:val="none" w:sz="0" w:space="0" w:color="auto"/>
      </w:divBdr>
    </w:div>
    <w:div w:id="358431428">
      <w:bodyDiv w:val="1"/>
      <w:marLeft w:val="0"/>
      <w:marRight w:val="0"/>
      <w:marTop w:val="0"/>
      <w:marBottom w:val="0"/>
      <w:divBdr>
        <w:top w:val="none" w:sz="0" w:space="0" w:color="auto"/>
        <w:left w:val="none" w:sz="0" w:space="0" w:color="auto"/>
        <w:bottom w:val="none" w:sz="0" w:space="0" w:color="auto"/>
        <w:right w:val="none" w:sz="0" w:space="0" w:color="auto"/>
      </w:divBdr>
    </w:div>
    <w:div w:id="438377932">
      <w:bodyDiv w:val="1"/>
      <w:marLeft w:val="0"/>
      <w:marRight w:val="0"/>
      <w:marTop w:val="0"/>
      <w:marBottom w:val="0"/>
      <w:divBdr>
        <w:top w:val="none" w:sz="0" w:space="0" w:color="auto"/>
        <w:left w:val="none" w:sz="0" w:space="0" w:color="auto"/>
        <w:bottom w:val="none" w:sz="0" w:space="0" w:color="auto"/>
        <w:right w:val="none" w:sz="0" w:space="0" w:color="auto"/>
      </w:divBdr>
    </w:div>
    <w:div w:id="584609767">
      <w:bodyDiv w:val="1"/>
      <w:marLeft w:val="0"/>
      <w:marRight w:val="0"/>
      <w:marTop w:val="0"/>
      <w:marBottom w:val="0"/>
      <w:divBdr>
        <w:top w:val="none" w:sz="0" w:space="0" w:color="auto"/>
        <w:left w:val="none" w:sz="0" w:space="0" w:color="auto"/>
        <w:bottom w:val="none" w:sz="0" w:space="0" w:color="auto"/>
        <w:right w:val="none" w:sz="0" w:space="0" w:color="auto"/>
      </w:divBdr>
    </w:div>
    <w:div w:id="702023889">
      <w:bodyDiv w:val="1"/>
      <w:marLeft w:val="0"/>
      <w:marRight w:val="0"/>
      <w:marTop w:val="0"/>
      <w:marBottom w:val="0"/>
      <w:divBdr>
        <w:top w:val="none" w:sz="0" w:space="0" w:color="auto"/>
        <w:left w:val="none" w:sz="0" w:space="0" w:color="auto"/>
        <w:bottom w:val="none" w:sz="0" w:space="0" w:color="auto"/>
        <w:right w:val="none" w:sz="0" w:space="0" w:color="auto"/>
      </w:divBdr>
    </w:div>
    <w:div w:id="808329297">
      <w:bodyDiv w:val="1"/>
      <w:marLeft w:val="0"/>
      <w:marRight w:val="0"/>
      <w:marTop w:val="0"/>
      <w:marBottom w:val="0"/>
      <w:divBdr>
        <w:top w:val="none" w:sz="0" w:space="0" w:color="auto"/>
        <w:left w:val="none" w:sz="0" w:space="0" w:color="auto"/>
        <w:bottom w:val="none" w:sz="0" w:space="0" w:color="auto"/>
        <w:right w:val="none" w:sz="0" w:space="0" w:color="auto"/>
      </w:divBdr>
    </w:div>
    <w:div w:id="835339663">
      <w:bodyDiv w:val="1"/>
      <w:marLeft w:val="0"/>
      <w:marRight w:val="0"/>
      <w:marTop w:val="0"/>
      <w:marBottom w:val="0"/>
      <w:divBdr>
        <w:top w:val="none" w:sz="0" w:space="0" w:color="auto"/>
        <w:left w:val="none" w:sz="0" w:space="0" w:color="auto"/>
        <w:bottom w:val="none" w:sz="0" w:space="0" w:color="auto"/>
        <w:right w:val="none" w:sz="0" w:space="0" w:color="auto"/>
      </w:divBdr>
    </w:div>
    <w:div w:id="932861436">
      <w:bodyDiv w:val="1"/>
      <w:marLeft w:val="0"/>
      <w:marRight w:val="0"/>
      <w:marTop w:val="0"/>
      <w:marBottom w:val="0"/>
      <w:divBdr>
        <w:top w:val="none" w:sz="0" w:space="0" w:color="auto"/>
        <w:left w:val="none" w:sz="0" w:space="0" w:color="auto"/>
        <w:bottom w:val="none" w:sz="0" w:space="0" w:color="auto"/>
        <w:right w:val="none" w:sz="0" w:space="0" w:color="auto"/>
      </w:divBdr>
    </w:div>
    <w:div w:id="1101219002">
      <w:bodyDiv w:val="1"/>
      <w:marLeft w:val="0"/>
      <w:marRight w:val="0"/>
      <w:marTop w:val="0"/>
      <w:marBottom w:val="0"/>
      <w:divBdr>
        <w:top w:val="none" w:sz="0" w:space="0" w:color="auto"/>
        <w:left w:val="none" w:sz="0" w:space="0" w:color="auto"/>
        <w:bottom w:val="none" w:sz="0" w:space="0" w:color="auto"/>
        <w:right w:val="none" w:sz="0" w:space="0" w:color="auto"/>
      </w:divBdr>
    </w:div>
    <w:div w:id="1246500253">
      <w:bodyDiv w:val="1"/>
      <w:marLeft w:val="0"/>
      <w:marRight w:val="0"/>
      <w:marTop w:val="0"/>
      <w:marBottom w:val="0"/>
      <w:divBdr>
        <w:top w:val="none" w:sz="0" w:space="0" w:color="auto"/>
        <w:left w:val="none" w:sz="0" w:space="0" w:color="auto"/>
        <w:bottom w:val="none" w:sz="0" w:space="0" w:color="auto"/>
        <w:right w:val="none" w:sz="0" w:space="0" w:color="auto"/>
      </w:divBdr>
    </w:div>
    <w:div w:id="1405371136">
      <w:bodyDiv w:val="1"/>
      <w:marLeft w:val="0"/>
      <w:marRight w:val="0"/>
      <w:marTop w:val="0"/>
      <w:marBottom w:val="0"/>
      <w:divBdr>
        <w:top w:val="none" w:sz="0" w:space="0" w:color="auto"/>
        <w:left w:val="none" w:sz="0" w:space="0" w:color="auto"/>
        <w:bottom w:val="none" w:sz="0" w:space="0" w:color="auto"/>
        <w:right w:val="none" w:sz="0" w:space="0" w:color="auto"/>
      </w:divBdr>
    </w:div>
    <w:div w:id="1436514220">
      <w:bodyDiv w:val="1"/>
      <w:marLeft w:val="0"/>
      <w:marRight w:val="0"/>
      <w:marTop w:val="0"/>
      <w:marBottom w:val="0"/>
      <w:divBdr>
        <w:top w:val="none" w:sz="0" w:space="0" w:color="auto"/>
        <w:left w:val="none" w:sz="0" w:space="0" w:color="auto"/>
        <w:bottom w:val="none" w:sz="0" w:space="0" w:color="auto"/>
        <w:right w:val="none" w:sz="0" w:space="0" w:color="auto"/>
      </w:divBdr>
    </w:div>
    <w:div w:id="1484077707">
      <w:bodyDiv w:val="1"/>
      <w:marLeft w:val="0"/>
      <w:marRight w:val="0"/>
      <w:marTop w:val="0"/>
      <w:marBottom w:val="0"/>
      <w:divBdr>
        <w:top w:val="none" w:sz="0" w:space="0" w:color="auto"/>
        <w:left w:val="none" w:sz="0" w:space="0" w:color="auto"/>
        <w:bottom w:val="none" w:sz="0" w:space="0" w:color="auto"/>
        <w:right w:val="none" w:sz="0" w:space="0" w:color="auto"/>
      </w:divBdr>
    </w:div>
    <w:div w:id="1503199596">
      <w:bodyDiv w:val="1"/>
      <w:marLeft w:val="0"/>
      <w:marRight w:val="0"/>
      <w:marTop w:val="0"/>
      <w:marBottom w:val="0"/>
      <w:divBdr>
        <w:top w:val="none" w:sz="0" w:space="0" w:color="auto"/>
        <w:left w:val="none" w:sz="0" w:space="0" w:color="auto"/>
        <w:bottom w:val="none" w:sz="0" w:space="0" w:color="auto"/>
        <w:right w:val="none" w:sz="0" w:space="0" w:color="auto"/>
      </w:divBdr>
    </w:div>
    <w:div w:id="1558856103">
      <w:bodyDiv w:val="1"/>
      <w:marLeft w:val="0"/>
      <w:marRight w:val="0"/>
      <w:marTop w:val="0"/>
      <w:marBottom w:val="0"/>
      <w:divBdr>
        <w:top w:val="none" w:sz="0" w:space="0" w:color="auto"/>
        <w:left w:val="none" w:sz="0" w:space="0" w:color="auto"/>
        <w:bottom w:val="none" w:sz="0" w:space="0" w:color="auto"/>
        <w:right w:val="none" w:sz="0" w:space="0" w:color="auto"/>
      </w:divBdr>
    </w:div>
    <w:div w:id="1703091010">
      <w:bodyDiv w:val="1"/>
      <w:marLeft w:val="0"/>
      <w:marRight w:val="0"/>
      <w:marTop w:val="0"/>
      <w:marBottom w:val="0"/>
      <w:divBdr>
        <w:top w:val="none" w:sz="0" w:space="0" w:color="auto"/>
        <w:left w:val="none" w:sz="0" w:space="0" w:color="auto"/>
        <w:bottom w:val="none" w:sz="0" w:space="0" w:color="auto"/>
        <w:right w:val="none" w:sz="0" w:space="0" w:color="auto"/>
      </w:divBdr>
    </w:div>
    <w:div w:id="1703482060">
      <w:bodyDiv w:val="1"/>
      <w:marLeft w:val="0"/>
      <w:marRight w:val="0"/>
      <w:marTop w:val="0"/>
      <w:marBottom w:val="0"/>
      <w:divBdr>
        <w:top w:val="none" w:sz="0" w:space="0" w:color="auto"/>
        <w:left w:val="none" w:sz="0" w:space="0" w:color="auto"/>
        <w:bottom w:val="none" w:sz="0" w:space="0" w:color="auto"/>
        <w:right w:val="none" w:sz="0" w:space="0" w:color="auto"/>
      </w:divBdr>
    </w:div>
    <w:div w:id="1813214398">
      <w:bodyDiv w:val="1"/>
      <w:marLeft w:val="0"/>
      <w:marRight w:val="0"/>
      <w:marTop w:val="0"/>
      <w:marBottom w:val="0"/>
      <w:divBdr>
        <w:top w:val="none" w:sz="0" w:space="0" w:color="auto"/>
        <w:left w:val="none" w:sz="0" w:space="0" w:color="auto"/>
        <w:bottom w:val="none" w:sz="0" w:space="0" w:color="auto"/>
        <w:right w:val="none" w:sz="0" w:space="0" w:color="auto"/>
      </w:divBdr>
    </w:div>
    <w:div w:id="1896618172">
      <w:bodyDiv w:val="1"/>
      <w:marLeft w:val="0"/>
      <w:marRight w:val="0"/>
      <w:marTop w:val="0"/>
      <w:marBottom w:val="0"/>
      <w:divBdr>
        <w:top w:val="none" w:sz="0" w:space="0" w:color="auto"/>
        <w:left w:val="none" w:sz="0" w:space="0" w:color="auto"/>
        <w:bottom w:val="none" w:sz="0" w:space="0" w:color="auto"/>
        <w:right w:val="none" w:sz="0" w:space="0" w:color="auto"/>
      </w:divBdr>
    </w:div>
    <w:div w:id="2027902844">
      <w:bodyDiv w:val="1"/>
      <w:marLeft w:val="0"/>
      <w:marRight w:val="0"/>
      <w:marTop w:val="0"/>
      <w:marBottom w:val="0"/>
      <w:divBdr>
        <w:top w:val="none" w:sz="0" w:space="0" w:color="auto"/>
        <w:left w:val="none" w:sz="0" w:space="0" w:color="auto"/>
        <w:bottom w:val="none" w:sz="0" w:space="0" w:color="auto"/>
        <w:right w:val="none" w:sz="0" w:space="0" w:color="auto"/>
      </w:divBdr>
    </w:div>
    <w:div w:id="2072774842">
      <w:bodyDiv w:val="1"/>
      <w:marLeft w:val="0"/>
      <w:marRight w:val="0"/>
      <w:marTop w:val="0"/>
      <w:marBottom w:val="0"/>
      <w:divBdr>
        <w:top w:val="none" w:sz="0" w:space="0" w:color="auto"/>
        <w:left w:val="none" w:sz="0" w:space="0" w:color="auto"/>
        <w:bottom w:val="none" w:sz="0" w:space="0" w:color="auto"/>
        <w:right w:val="none" w:sz="0" w:space="0" w:color="auto"/>
      </w:divBdr>
    </w:div>
    <w:div w:id="20777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05366dfea714127ab8826af69afb524 xmlns="40626449-4af6-4917-b4c4-a1e67d241ab8">
      <Terms xmlns="http://schemas.microsoft.com/office/infopath/2007/PartnerControls"/>
    </k05366dfea714127ab8826af69afb524>
    <d54dd449c2c54af89444c3906a20b699 xmlns="40626449-4af6-4917-b4c4-a1e67d241ab8">
      <Terms xmlns="http://schemas.microsoft.com/office/infopath/2007/PartnerControls"/>
    </d54dd449c2c54af89444c3906a20b699>
    <DocumentLanguage xmlns="40626449-4af6-4917-b4c4-a1e67d241ab8" xsi:nil="true"/>
    <_dlc_DocIdPersistId xmlns="40626449-4af6-4917-b4c4-a1e67d241ab8" xsi:nil="true"/>
    <DocumentDescription xmlns="40626449-4af6-4917-b4c4-a1e67d241ab8" xsi:nil="true"/>
    <Audience1 xmlns="40626449-4af6-4917-b4c4-a1e67d241ab8"/>
    <TaxCatchAll xmlns="40626449-4af6-4917-b4c4-a1e67d241ab8"/>
    <_dlc_DocId xmlns="40626449-4af6-4917-b4c4-a1e67d241ab8">CES7EWVZARF4-1759400053-71</_dlc_DocId>
    <_dlc_DocIdUrl xmlns="40626449-4af6-4917-b4c4-a1e67d241ab8">
      <Url>https://edit-phsa.phsa.ca/provincial-language-service-site/_layouts/15/DocIdRedir.aspx?ID=CES7EWVZARF4-1759400053-71</Url>
      <Description>CES7EWVZARF4-1759400053-71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ustom Document" ma:contentTypeID="0x0101002D329A4D2B6E934CBE31BF18652547F1000BCC37831F84E24AACF60D51D4A6E677" ma:contentTypeVersion="10" ma:contentTypeDescription="Create a new document." ma:contentTypeScope="" ma:versionID="e9e1a3fc9da8680d47be61cee2f5b2ee">
  <xsd:schema xmlns:xsd="http://www.w3.org/2001/XMLSchema" xmlns:xs="http://www.w3.org/2001/XMLSchema" xmlns:p="http://schemas.microsoft.com/office/2006/metadata/properties" xmlns:ns2="40626449-4af6-4917-b4c4-a1e67d241ab8" targetNamespace="http://schemas.microsoft.com/office/2006/metadata/properties" ma:root="true" ma:fieldsID="6e178e9a5e95923581401a0696adb292" ns2:_="">
    <xsd:import namespace="40626449-4af6-4917-b4c4-a1e67d241ab8"/>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6449-4af6-4917-b4c4-a1e67d241ab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acf389-d49e-4a16-b7c5-e4b124c69ba6}" ma:internalName="TaxCatchAll" ma:readOnly="false" ma:showField="CatchAllData" ma:web="40626449-4af6-4917-b4c4-a1e67d241ab8">
      <xsd:complexType>
        <xsd:complexContent>
          <xsd:extension base="dms:MultiChoiceLookup">
            <xsd:sequence>
              <xsd:element name="Value" type="dms:Lookup" maxOccurs="unbounded" minOccurs="0" nillable="true"/>
            </xsd:sequence>
          </xsd:extension>
        </xsd:complexContent>
      </xsd:complexType>
    </xsd:element>
    <xsd:element name="DocumentDescription" ma:index="11" nillable="true" ma:displayName="Resource Description" ma:internalName="DocumentDescription" ma:readOnly="false">
      <xsd:simpleType>
        <xsd:restriction base="dms:Note">
          <xsd:maxLength value="255"/>
        </xsd:restriction>
      </xsd:simpleType>
    </xsd:element>
    <xsd:element name="DocumentLanguage" ma:index="12"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3"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4" nillable="true" ma:taxonomy="true" ma:internalName="d54dd449c2c54af89444c3906a20b699" ma:taxonomyFieldName="ResourceCategory" ma:displayName="Resource Category" ma:readOnly="false" ma:fieldId="{d54dd449-c2c5-4af8-9444-c3906a20b699}" ma:taxonomyMulti="true" ma:sspId="1def2781-2624-4e61-a87a-b7ad326f7864" ma:termSetId="d951ee64-c3ba-4c08-a09c-902853831bd1" ma:anchorId="00000000-0000-0000-0000-000000000000" ma:open="true" ma:isKeyword="false">
      <xsd:complexType>
        <xsd:sequence>
          <xsd:element ref="pc:Terms" minOccurs="0" maxOccurs="1"/>
        </xsd:sequence>
      </xsd:complexType>
    </xsd:element>
    <xsd:element name="TaxCatchAllLabel" ma:index="15" nillable="true" ma:displayName="Taxonomy Catch All Column1" ma:hidden="true" ma:list="{b3acf389-d49e-4a16-b7c5-e4b124c69ba6}" ma:internalName="TaxCatchAllLabel" ma:readOnly="true" ma:showField="CatchAllDataLabel" ma:web="40626449-4af6-4917-b4c4-a1e67d241ab8">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6" nillable="true" ma:taxonomy="true" ma:internalName="k05366dfea714127ab8826af69afb524" ma:taxonomyFieldName="ResourceType" ma:displayName="ResourceType" ma:readOnly="false" ma:fieldId="{405366df-ea71-4127-ab88-26af69afb524}" ma:taxonomyMulti="true" ma:sspId="1def2781-2624-4e61-a87a-b7ad326f7864" ma:termSetId="b9545f81-9ece-4274-a927-bb8891c94802"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F1291D6C-4258-4A9C-A925-D9C8D78CC08A}">
  <ds:schemaRefs>
    <ds:schemaRef ds:uri="2ce1c8c9-0cc4-4940-ae91-1ea76ea4f0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becc66-eb80-4fdb-b9fc-9c19844a61f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B0347A2-1175-45B2-9F93-CE019F419840}">
  <ds:schemaRefs>
    <ds:schemaRef ds:uri="http://schemas.openxmlformats.org/officeDocument/2006/bibliography"/>
  </ds:schemaRefs>
</ds:datastoreItem>
</file>

<file path=customXml/itemProps3.xml><?xml version="1.0" encoding="utf-8"?>
<ds:datastoreItem xmlns:ds="http://schemas.openxmlformats.org/officeDocument/2006/customXml" ds:itemID="{F3D14D09-4AEA-4C7F-8F6A-E714EE64BF0B}"/>
</file>

<file path=customXml/itemProps4.xml><?xml version="1.0" encoding="utf-8"?>
<ds:datastoreItem xmlns:ds="http://schemas.openxmlformats.org/officeDocument/2006/customXml" ds:itemID="{67D32F02-4051-4530-829A-74B9CF876765}"/>
</file>

<file path=customXml/itemProps5.xml><?xml version="1.0" encoding="utf-8"?>
<ds:datastoreItem xmlns:ds="http://schemas.openxmlformats.org/officeDocument/2006/customXml" ds:itemID="{7FACD644-6096-4267-9714-9B5D66414B27}"/>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 Uzma [PHSA]</dc:creator>
  <cp:keywords/>
  <dc:description/>
  <cp:lastModifiedBy>Vasquez, Christian [PHSA]</cp:lastModifiedBy>
  <cp:revision>3</cp:revision>
  <dcterms:created xsi:type="dcterms:W3CDTF">2025-09-29T21:27:00Z</dcterms:created>
  <dcterms:modified xsi:type="dcterms:W3CDTF">2025-09-29T21:29:00Z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0x0101002D329A4D2B6E934CBE31BF18652547F1000BCC37831F84E24AACF60D51D4A6E677</vt:lpwstr>
  </property>
  <property fmtid="{D5CDD505-2E9C-101B-9397-08002B2CF9AE}" pid="3" name="_dlc_DocIdItemGuid">
    <vt:lpwstr>d4aa37bd-c471-4411-a8eb-7356e65fd951</vt:lpwstr>
  </property>
</Properties>
</file>