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16277" w14:textId="77777777" w:rsidR="00322406" w:rsidRDefault="00322406" w:rsidP="009051A7">
      <w:pPr>
        <w:pStyle w:val="Heading1"/>
        <w:ind w:left="426"/>
        <w:rPr>
          <w:color w:val="385623" w:themeColor="accent6" w:themeShade="80"/>
          <w:sz w:val="36"/>
          <w:szCs w:val="36"/>
        </w:rPr>
      </w:pPr>
    </w:p>
    <w:p w14:paraId="1E989D2D" w14:textId="454B4194" w:rsidR="00DC7AA7" w:rsidRPr="00112234" w:rsidRDefault="00DC7AA7" w:rsidP="009051A7">
      <w:pPr>
        <w:pStyle w:val="Heading1"/>
        <w:ind w:left="426"/>
        <w:rPr>
          <w:color w:val="385623" w:themeColor="accent6" w:themeShade="80"/>
          <w:sz w:val="36"/>
          <w:szCs w:val="36"/>
        </w:rPr>
      </w:pPr>
      <w:r w:rsidRPr="00112234">
        <w:rPr>
          <w:color w:val="385623" w:themeColor="accent6" w:themeShade="80"/>
          <w:sz w:val="36"/>
          <w:szCs w:val="36"/>
        </w:rPr>
        <w:t xml:space="preserve">MINUTES | Community Advisory Group | </w:t>
      </w:r>
      <w:r w:rsidR="00322406">
        <w:rPr>
          <w:color w:val="385623" w:themeColor="accent6" w:themeShade="80"/>
          <w:sz w:val="36"/>
          <w:szCs w:val="36"/>
        </w:rPr>
        <w:br/>
      </w:r>
      <w:r w:rsidRPr="00112234">
        <w:rPr>
          <w:color w:val="385623" w:themeColor="accent6" w:themeShade="80"/>
          <w:sz w:val="36"/>
          <w:szCs w:val="36"/>
        </w:rPr>
        <w:t xml:space="preserve">Meeting </w:t>
      </w:r>
      <w:r w:rsidRPr="009C0479">
        <w:rPr>
          <w:color w:val="385623" w:themeColor="accent6" w:themeShade="80"/>
          <w:sz w:val="36"/>
          <w:szCs w:val="36"/>
        </w:rPr>
        <w:t>#</w:t>
      </w:r>
      <w:r w:rsidR="00E950E8" w:rsidRPr="009C0479">
        <w:rPr>
          <w:color w:val="385623" w:themeColor="accent6" w:themeShade="80"/>
          <w:sz w:val="36"/>
          <w:szCs w:val="36"/>
        </w:rPr>
        <w:t>2</w:t>
      </w:r>
      <w:r w:rsidR="00BF76BF">
        <w:rPr>
          <w:color w:val="385623" w:themeColor="accent6" w:themeShade="80"/>
          <w:sz w:val="36"/>
          <w:szCs w:val="36"/>
        </w:rPr>
        <w:t>4</w:t>
      </w:r>
    </w:p>
    <w:p w14:paraId="0D6ABA1B" w14:textId="3695C4F7" w:rsidR="008E5C04" w:rsidRDefault="008E5C04" w:rsidP="008E5C04">
      <w:pPr>
        <w:pStyle w:val="Heading2"/>
        <w:spacing w:after="0"/>
        <w:ind w:left="426"/>
        <w:rPr>
          <w:rFonts w:cs="Arial"/>
          <w:b w:val="0"/>
          <w:bCs/>
          <w:color w:val="0E101A"/>
          <w:sz w:val="36"/>
          <w:szCs w:val="36"/>
        </w:rPr>
      </w:pPr>
      <w:r>
        <w:rPr>
          <w:rFonts w:cs="Arial"/>
          <w:b w:val="0"/>
          <w:bCs/>
          <w:color w:val="0E101A"/>
          <w:sz w:val="36"/>
          <w:szCs w:val="36"/>
        </w:rPr>
        <w:t xml:space="preserve">Date: </w:t>
      </w:r>
      <w:r w:rsidR="00BA0241">
        <w:rPr>
          <w:rFonts w:cs="Arial"/>
          <w:b w:val="0"/>
          <w:bCs/>
          <w:color w:val="0E101A"/>
          <w:sz w:val="36"/>
          <w:szCs w:val="36"/>
        </w:rPr>
        <w:t>April 4</w:t>
      </w:r>
      <w:r w:rsidR="00BA0241" w:rsidRPr="00C215FC">
        <w:rPr>
          <w:rFonts w:cs="Arial"/>
          <w:b w:val="0"/>
          <w:bCs/>
          <w:color w:val="0E101A"/>
          <w:sz w:val="36"/>
          <w:szCs w:val="36"/>
          <w:vertAlign w:val="superscript"/>
        </w:rPr>
        <w:t>th</w:t>
      </w:r>
      <w:r w:rsidR="00BA0241">
        <w:rPr>
          <w:rFonts w:cs="Arial"/>
          <w:b w:val="0"/>
          <w:bCs/>
          <w:color w:val="0E101A"/>
          <w:sz w:val="36"/>
          <w:szCs w:val="36"/>
        </w:rPr>
        <w:t xml:space="preserve"> 2024</w:t>
      </w:r>
    </w:p>
    <w:p w14:paraId="30809ADF" w14:textId="77777777" w:rsidR="008E5C04" w:rsidRDefault="008E5C04" w:rsidP="00C215FC">
      <w:pPr>
        <w:pStyle w:val="Heading2"/>
        <w:spacing w:after="0"/>
        <w:rPr>
          <w:rFonts w:cs="Arial"/>
          <w:b w:val="0"/>
          <w:bCs/>
          <w:color w:val="0E101A"/>
          <w:sz w:val="36"/>
          <w:szCs w:val="36"/>
        </w:rPr>
      </w:pPr>
    </w:p>
    <w:p w14:paraId="4F5630E9" w14:textId="4C3BE302" w:rsidR="00DC7AA7" w:rsidRPr="008E5C04" w:rsidRDefault="008E5C04" w:rsidP="008E5C04">
      <w:pPr>
        <w:pStyle w:val="Heading2"/>
        <w:spacing w:after="0"/>
        <w:ind w:left="426"/>
        <w:rPr>
          <w:rFonts w:cs="Arial"/>
          <w:b w:val="0"/>
          <w:bCs/>
          <w:color w:val="0E101A"/>
          <w:sz w:val="36"/>
          <w:szCs w:val="36"/>
        </w:rPr>
      </w:pPr>
      <w:r>
        <w:rPr>
          <w:rFonts w:cs="Arial"/>
          <w:b w:val="0"/>
          <w:bCs/>
          <w:color w:val="0E101A"/>
          <w:sz w:val="36"/>
          <w:szCs w:val="36"/>
        </w:rPr>
        <w:t xml:space="preserve">Time: </w:t>
      </w:r>
      <w:r w:rsidR="00DC7AA7" w:rsidRPr="00112234">
        <w:rPr>
          <w:rFonts w:cs="Arial"/>
          <w:b w:val="0"/>
          <w:bCs/>
          <w:sz w:val="36"/>
          <w:szCs w:val="36"/>
        </w:rPr>
        <w:t>3:30 pm – 5:30 pm </w:t>
      </w:r>
    </w:p>
    <w:p w14:paraId="6CD6F2EF" w14:textId="77777777" w:rsidR="008E5C04" w:rsidRDefault="008E5C04" w:rsidP="009051A7">
      <w:pPr>
        <w:pStyle w:val="Heading2"/>
        <w:spacing w:after="0"/>
        <w:ind w:left="426"/>
        <w:rPr>
          <w:rFonts w:cs="Arial"/>
          <w:b w:val="0"/>
          <w:bCs/>
          <w:sz w:val="36"/>
          <w:szCs w:val="36"/>
        </w:rPr>
      </w:pPr>
    </w:p>
    <w:p w14:paraId="389F3AC7" w14:textId="06F7D5EF" w:rsidR="00DC7AA7" w:rsidRPr="00112234" w:rsidRDefault="00DC7AA7" w:rsidP="009051A7">
      <w:pPr>
        <w:pStyle w:val="Heading2"/>
        <w:spacing w:after="0"/>
        <w:ind w:left="426"/>
        <w:rPr>
          <w:rFonts w:cs="Arial"/>
          <w:b w:val="0"/>
          <w:bCs/>
          <w:sz w:val="36"/>
          <w:szCs w:val="36"/>
        </w:rPr>
      </w:pPr>
      <w:r w:rsidRPr="00112234">
        <w:rPr>
          <w:rFonts w:cs="Arial"/>
          <w:b w:val="0"/>
          <w:bCs/>
          <w:sz w:val="36"/>
          <w:szCs w:val="36"/>
        </w:rPr>
        <w:t>Location: Virtual Zoom Meeting </w:t>
      </w:r>
    </w:p>
    <w:p w14:paraId="4F9EBFDB" w14:textId="77777777" w:rsidR="00DC7AA7" w:rsidRPr="00112234" w:rsidRDefault="00DC7AA7" w:rsidP="009051A7">
      <w:pPr>
        <w:pStyle w:val="NormalWeb"/>
        <w:spacing w:before="0" w:beforeAutospacing="0" w:after="0" w:afterAutospacing="0"/>
        <w:ind w:left="426"/>
        <w:rPr>
          <w:rFonts w:ascii="Arial" w:hAnsi="Arial" w:cs="Arial"/>
          <w:sz w:val="36"/>
          <w:szCs w:val="36"/>
        </w:rPr>
      </w:pPr>
    </w:p>
    <w:p w14:paraId="5204CD54" w14:textId="15EB2C6D" w:rsidR="006154BE" w:rsidRDefault="00DC7AA7" w:rsidP="008E5C04">
      <w:pPr>
        <w:pStyle w:val="NormalWeb"/>
        <w:spacing w:before="0" w:beforeAutospacing="0" w:after="0" w:afterAutospacing="0"/>
        <w:ind w:left="426"/>
        <w:rPr>
          <w:rFonts w:ascii="Arial" w:hAnsi="Arial" w:cs="Arial"/>
          <w:color w:val="0E101A"/>
          <w:sz w:val="36"/>
          <w:szCs w:val="36"/>
        </w:rPr>
      </w:pPr>
      <w:r w:rsidRPr="00112234">
        <w:rPr>
          <w:rFonts w:ascii="Arial" w:hAnsi="Arial" w:cs="Arial"/>
          <w:sz w:val="36"/>
          <w:szCs w:val="36"/>
        </w:rPr>
        <w:t xml:space="preserve">Present: </w:t>
      </w:r>
      <w:r w:rsidRPr="008C2DB0">
        <w:rPr>
          <w:rFonts w:ascii="Arial" w:hAnsi="Arial" w:cs="Arial"/>
          <w:b/>
          <w:color w:val="0E101A"/>
          <w:sz w:val="36"/>
          <w:szCs w:val="36"/>
        </w:rPr>
        <w:t>Dan Braun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(Lower Mainland), </w:t>
      </w:r>
      <w:r w:rsidRPr="008C2DB0">
        <w:rPr>
          <w:rFonts w:ascii="Arial" w:hAnsi="Arial" w:cs="Arial"/>
          <w:b/>
          <w:color w:val="0E101A"/>
          <w:sz w:val="36"/>
          <w:szCs w:val="36"/>
        </w:rPr>
        <w:t>Jessica Niemela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(Interior), </w:t>
      </w:r>
      <w:r w:rsidRPr="008C2DB0">
        <w:rPr>
          <w:rFonts w:ascii="Arial" w:hAnsi="Arial" w:cs="Arial"/>
          <w:b/>
          <w:color w:val="0E101A"/>
          <w:sz w:val="36"/>
          <w:szCs w:val="36"/>
        </w:rPr>
        <w:t>Kirsten Ward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(Northern), </w:t>
      </w:r>
      <w:r w:rsidRPr="008C2DB0">
        <w:rPr>
          <w:rFonts w:ascii="Arial" w:hAnsi="Arial" w:cs="Arial"/>
          <w:b/>
          <w:color w:val="0E101A"/>
          <w:sz w:val="36"/>
          <w:szCs w:val="36"/>
        </w:rPr>
        <w:t>Leanor Vlug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(Lower Mainland),</w:t>
      </w:r>
      <w:r w:rsidRPr="00112234">
        <w:rPr>
          <w:rFonts w:ascii="Arial" w:hAnsi="Arial" w:cs="Arial"/>
          <w:b/>
          <w:bCs/>
          <w:sz w:val="36"/>
          <w:szCs w:val="36"/>
        </w:rPr>
        <w:t> </w:t>
      </w:r>
      <w:r w:rsidRPr="008C2DB0">
        <w:rPr>
          <w:rFonts w:ascii="Arial" w:hAnsi="Arial" w:cs="Arial"/>
          <w:b/>
          <w:color w:val="0E101A"/>
          <w:sz w:val="36"/>
          <w:szCs w:val="36"/>
        </w:rPr>
        <w:t>Monika Lane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(Vancouver Island), </w:t>
      </w:r>
      <w:r w:rsidRPr="008C2DB0">
        <w:rPr>
          <w:rFonts w:ascii="Arial" w:hAnsi="Arial" w:cs="Arial"/>
          <w:b/>
          <w:color w:val="0E101A"/>
          <w:sz w:val="36"/>
          <w:szCs w:val="36"/>
        </w:rPr>
        <w:t>Vinu Abraham Chetipurackal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(BIPOC),</w:t>
      </w:r>
      <w:r w:rsidR="00BA0241">
        <w:rPr>
          <w:rFonts w:ascii="Arial" w:hAnsi="Arial" w:cs="Arial"/>
          <w:color w:val="0E101A"/>
          <w:sz w:val="36"/>
          <w:szCs w:val="36"/>
        </w:rPr>
        <w:t xml:space="preserve"> </w:t>
      </w:r>
      <w:r w:rsidR="00BA0241" w:rsidRPr="00C215FC">
        <w:rPr>
          <w:rFonts w:ascii="Arial" w:hAnsi="Arial" w:cs="Arial"/>
          <w:b/>
          <w:bCs/>
          <w:color w:val="0E101A"/>
          <w:sz w:val="36"/>
          <w:szCs w:val="36"/>
        </w:rPr>
        <w:t>Darwyn Haller</w:t>
      </w:r>
      <w:r w:rsidR="00BA0241">
        <w:rPr>
          <w:rFonts w:ascii="Arial" w:hAnsi="Arial" w:cs="Arial"/>
          <w:color w:val="0E101A"/>
          <w:sz w:val="36"/>
          <w:szCs w:val="36"/>
        </w:rPr>
        <w:t xml:space="preserve"> (</w:t>
      </w:r>
      <w:r w:rsidR="00C215FC">
        <w:rPr>
          <w:rFonts w:ascii="Arial" w:hAnsi="Arial" w:cs="Arial"/>
          <w:color w:val="0E101A"/>
          <w:sz w:val="36"/>
          <w:szCs w:val="36"/>
        </w:rPr>
        <w:t>Indigenous</w:t>
      </w:r>
      <w:r w:rsidR="00BA0241">
        <w:rPr>
          <w:rFonts w:ascii="Arial" w:hAnsi="Arial" w:cs="Arial"/>
          <w:color w:val="0E101A"/>
          <w:sz w:val="36"/>
          <w:szCs w:val="36"/>
        </w:rPr>
        <w:t>),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</w:t>
      </w:r>
      <w:r w:rsidR="00C21D1C" w:rsidRPr="008C2DB0">
        <w:rPr>
          <w:rFonts w:ascii="Arial" w:hAnsi="Arial" w:cs="Arial"/>
          <w:b/>
          <w:color w:val="0E101A"/>
          <w:sz w:val="36"/>
          <w:szCs w:val="36"/>
        </w:rPr>
        <w:t>Scott Jeffery</w:t>
      </w:r>
      <w:r w:rsidR="00C21D1C" w:rsidRPr="00112234">
        <w:rPr>
          <w:rFonts w:ascii="Arial" w:hAnsi="Arial" w:cs="Arial"/>
          <w:color w:val="0E101A"/>
          <w:sz w:val="36"/>
          <w:szCs w:val="36"/>
        </w:rPr>
        <w:t xml:space="preserve"> (Provincial Language Service</w:t>
      </w:r>
      <w:r w:rsidR="00BE6AB5" w:rsidRPr="00112234">
        <w:rPr>
          <w:rFonts w:ascii="Arial" w:hAnsi="Arial" w:cs="Arial"/>
          <w:color w:val="0E101A"/>
          <w:sz w:val="36"/>
          <w:szCs w:val="36"/>
        </w:rPr>
        <w:t>s</w:t>
      </w:r>
      <w:r w:rsidR="00C21D1C" w:rsidRPr="00112234">
        <w:rPr>
          <w:rFonts w:ascii="Arial" w:hAnsi="Arial" w:cs="Arial"/>
          <w:color w:val="0E101A"/>
          <w:sz w:val="36"/>
          <w:szCs w:val="36"/>
        </w:rPr>
        <w:t>)</w:t>
      </w:r>
      <w:r w:rsidR="00EC75EF">
        <w:rPr>
          <w:rFonts w:ascii="Arial" w:hAnsi="Arial" w:cs="Arial"/>
          <w:color w:val="0E101A"/>
          <w:sz w:val="36"/>
          <w:szCs w:val="36"/>
        </w:rPr>
        <w:t>,</w:t>
      </w:r>
      <w:r w:rsidR="00EC75EF" w:rsidRPr="00EC75EF">
        <w:rPr>
          <w:rFonts w:ascii="Arial" w:hAnsi="Arial" w:cs="Arial"/>
          <w:b/>
          <w:color w:val="0E101A"/>
          <w:sz w:val="36"/>
          <w:szCs w:val="36"/>
        </w:rPr>
        <w:t xml:space="preserve"> </w:t>
      </w:r>
    </w:p>
    <w:p w14:paraId="18330D0D" w14:textId="493092AE" w:rsidR="00DC7AA7" w:rsidRPr="00112234" w:rsidRDefault="00DC7AA7" w:rsidP="009051A7">
      <w:pPr>
        <w:spacing w:after="0" w:line="240" w:lineRule="auto"/>
        <w:ind w:left="426"/>
        <w:rPr>
          <w:rFonts w:ascii="Arial" w:hAnsi="Arial" w:cs="Arial"/>
          <w:color w:val="0E101A"/>
          <w:sz w:val="36"/>
          <w:szCs w:val="36"/>
        </w:rPr>
      </w:pPr>
    </w:p>
    <w:p w14:paraId="26C995EE" w14:textId="151C8C3A" w:rsidR="00DC7AA7" w:rsidRDefault="00DC7AA7" w:rsidP="009051A7">
      <w:pPr>
        <w:pStyle w:val="NormalWeb"/>
        <w:spacing w:before="0" w:beforeAutospacing="0" w:after="0" w:afterAutospacing="0"/>
        <w:ind w:left="426"/>
        <w:rPr>
          <w:rFonts w:ascii="Arial" w:hAnsi="Arial" w:cs="Arial"/>
          <w:sz w:val="36"/>
          <w:szCs w:val="36"/>
        </w:rPr>
      </w:pPr>
      <w:r w:rsidRPr="00112234">
        <w:rPr>
          <w:rFonts w:ascii="Arial" w:hAnsi="Arial" w:cs="Arial"/>
          <w:sz w:val="36"/>
          <w:szCs w:val="36"/>
        </w:rPr>
        <w:t xml:space="preserve">Facilitator: </w:t>
      </w:r>
      <w:r w:rsidRPr="008C2DB0">
        <w:rPr>
          <w:rFonts w:ascii="Arial" w:hAnsi="Arial" w:cs="Arial"/>
          <w:b/>
          <w:color w:val="0E101A"/>
          <w:sz w:val="36"/>
          <w:szCs w:val="36"/>
        </w:rPr>
        <w:t>Christian Vasquez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</w:t>
      </w:r>
      <w:r w:rsidRPr="00112234">
        <w:rPr>
          <w:rFonts w:ascii="Arial" w:hAnsi="Arial" w:cs="Arial"/>
          <w:sz w:val="36"/>
          <w:szCs w:val="36"/>
        </w:rPr>
        <w:t>(Provincial Language Services)</w:t>
      </w:r>
    </w:p>
    <w:p w14:paraId="1E8980F6" w14:textId="77777777" w:rsidR="00DC7AA7" w:rsidRPr="00112234" w:rsidRDefault="00DC7AA7" w:rsidP="009051A7">
      <w:pPr>
        <w:pStyle w:val="NormalWeb"/>
        <w:spacing w:before="0" w:beforeAutospacing="0" w:after="0" w:afterAutospacing="0"/>
        <w:ind w:left="426"/>
        <w:rPr>
          <w:rFonts w:ascii="Arial" w:hAnsi="Arial" w:cs="Arial"/>
          <w:sz w:val="36"/>
          <w:szCs w:val="36"/>
        </w:rPr>
      </w:pPr>
    </w:p>
    <w:p w14:paraId="1C252B5F" w14:textId="1732FE93" w:rsidR="00DC7AA7" w:rsidRPr="00112234" w:rsidRDefault="00DC7AA7" w:rsidP="009051A7">
      <w:pPr>
        <w:pStyle w:val="NormalWeb"/>
        <w:spacing w:before="0" w:beforeAutospacing="0" w:after="0" w:afterAutospacing="0"/>
        <w:ind w:left="426"/>
        <w:rPr>
          <w:rFonts w:ascii="Arial" w:hAnsi="Arial" w:cs="Arial"/>
          <w:sz w:val="36"/>
          <w:szCs w:val="36"/>
        </w:rPr>
      </w:pPr>
      <w:r w:rsidRPr="00112234">
        <w:rPr>
          <w:rFonts w:ascii="Arial" w:hAnsi="Arial" w:cs="Arial"/>
          <w:sz w:val="36"/>
          <w:szCs w:val="36"/>
        </w:rPr>
        <w:t>Note-Taker</w:t>
      </w:r>
      <w:r w:rsidR="009C0479">
        <w:rPr>
          <w:rFonts w:ascii="Arial" w:hAnsi="Arial" w:cs="Arial"/>
          <w:sz w:val="36"/>
          <w:szCs w:val="36"/>
        </w:rPr>
        <w:t>s</w:t>
      </w:r>
      <w:r w:rsidRPr="00112234">
        <w:rPr>
          <w:rFonts w:ascii="Arial" w:hAnsi="Arial" w:cs="Arial"/>
          <w:sz w:val="36"/>
          <w:szCs w:val="36"/>
        </w:rPr>
        <w:t xml:space="preserve">: </w:t>
      </w:r>
      <w:r w:rsidR="00BA0241">
        <w:rPr>
          <w:rFonts w:ascii="Arial" w:hAnsi="Arial" w:cs="Arial"/>
          <w:b/>
          <w:sz w:val="36"/>
          <w:szCs w:val="36"/>
        </w:rPr>
        <w:t>Uzma Akbar</w:t>
      </w:r>
      <w:r w:rsidR="008E5C04">
        <w:rPr>
          <w:rFonts w:ascii="Arial" w:hAnsi="Arial" w:cs="Arial"/>
          <w:b/>
          <w:sz w:val="36"/>
          <w:szCs w:val="36"/>
        </w:rPr>
        <w:t xml:space="preserve"> </w:t>
      </w:r>
      <w:r w:rsidR="008E5C04" w:rsidRPr="008E5C04">
        <w:rPr>
          <w:rFonts w:ascii="Arial" w:hAnsi="Arial" w:cs="Arial"/>
          <w:sz w:val="36"/>
          <w:szCs w:val="36"/>
        </w:rPr>
        <w:t>(</w:t>
      </w:r>
      <w:r w:rsidR="00BA0241" w:rsidRPr="00112234">
        <w:rPr>
          <w:rFonts w:ascii="Arial" w:hAnsi="Arial" w:cs="Arial"/>
          <w:color w:val="0E101A"/>
          <w:sz w:val="36"/>
          <w:szCs w:val="36"/>
        </w:rPr>
        <w:t>Provincial Language Services</w:t>
      </w:r>
      <w:r w:rsidR="008E5C04" w:rsidRPr="008E5C04">
        <w:rPr>
          <w:rFonts w:ascii="Arial" w:hAnsi="Arial" w:cs="Arial"/>
          <w:sz w:val="36"/>
          <w:szCs w:val="36"/>
        </w:rPr>
        <w:t>)</w:t>
      </w:r>
    </w:p>
    <w:p w14:paraId="0C2F7352" w14:textId="7D1850AD" w:rsidR="00B0417F" w:rsidRPr="00112234" w:rsidRDefault="00B0417F" w:rsidP="009051A7">
      <w:pPr>
        <w:pStyle w:val="NormalWeb"/>
        <w:spacing w:before="0" w:beforeAutospacing="0" w:after="0" w:afterAutospacing="0"/>
        <w:ind w:left="426"/>
        <w:rPr>
          <w:rFonts w:ascii="Arial" w:hAnsi="Arial" w:cs="Arial"/>
          <w:sz w:val="36"/>
          <w:szCs w:val="36"/>
        </w:rPr>
      </w:pPr>
    </w:p>
    <w:p w14:paraId="0F3DF596" w14:textId="24FFA169" w:rsidR="00BA0241" w:rsidRDefault="00DC7AA7" w:rsidP="00BA0241">
      <w:pPr>
        <w:pStyle w:val="NormalWeb"/>
        <w:spacing w:before="0" w:beforeAutospacing="0" w:after="0" w:afterAutospacing="0"/>
        <w:ind w:left="426"/>
        <w:rPr>
          <w:rFonts w:ascii="Arial" w:hAnsi="Arial" w:cs="Arial"/>
          <w:color w:val="0E101A"/>
          <w:sz w:val="36"/>
          <w:szCs w:val="36"/>
        </w:rPr>
      </w:pPr>
      <w:r w:rsidRPr="00112234">
        <w:rPr>
          <w:rFonts w:ascii="Arial" w:hAnsi="Arial" w:cs="Arial"/>
          <w:sz w:val="36"/>
          <w:szCs w:val="36"/>
        </w:rPr>
        <w:t>Regrets:</w:t>
      </w:r>
      <w:r w:rsidR="00C21D1C" w:rsidRPr="00112234">
        <w:rPr>
          <w:rFonts w:ascii="Arial" w:hAnsi="Arial" w:cs="Arial"/>
          <w:sz w:val="36"/>
          <w:szCs w:val="36"/>
        </w:rPr>
        <w:t xml:space="preserve"> </w:t>
      </w:r>
      <w:r w:rsidR="00BA0241" w:rsidRPr="008C2DB0">
        <w:rPr>
          <w:rFonts w:ascii="Arial" w:hAnsi="Arial" w:cs="Arial"/>
          <w:b/>
          <w:color w:val="0E101A"/>
          <w:sz w:val="36"/>
          <w:szCs w:val="36"/>
        </w:rPr>
        <w:t>Brayden Walterhouse</w:t>
      </w:r>
      <w:r w:rsidR="00BA0241" w:rsidRPr="00112234">
        <w:rPr>
          <w:rFonts w:ascii="Arial" w:hAnsi="Arial" w:cs="Arial"/>
          <w:color w:val="0E101A"/>
          <w:sz w:val="36"/>
          <w:szCs w:val="36"/>
        </w:rPr>
        <w:t xml:space="preserve"> (Youth), </w:t>
      </w:r>
      <w:r w:rsidR="00BA0241" w:rsidRPr="008C2DB0">
        <w:rPr>
          <w:rFonts w:ascii="Arial" w:hAnsi="Arial" w:cs="Arial"/>
          <w:b/>
          <w:color w:val="0E101A"/>
          <w:sz w:val="36"/>
          <w:szCs w:val="36"/>
        </w:rPr>
        <w:t>Craig MacLean</w:t>
      </w:r>
      <w:r w:rsidR="00BA0241" w:rsidRPr="00112234">
        <w:rPr>
          <w:rFonts w:ascii="Arial" w:hAnsi="Arial" w:cs="Arial"/>
          <w:color w:val="0E101A"/>
          <w:sz w:val="36"/>
          <w:szCs w:val="36"/>
        </w:rPr>
        <w:t xml:space="preserve"> (Lower Mainland),</w:t>
      </w:r>
      <w:r w:rsidR="00BA0241" w:rsidRPr="00112234">
        <w:rPr>
          <w:rFonts w:ascii="Arial" w:hAnsi="Arial" w:cs="Arial"/>
          <w:b/>
          <w:bCs/>
          <w:sz w:val="36"/>
          <w:szCs w:val="36"/>
        </w:rPr>
        <w:t> </w:t>
      </w:r>
      <w:r w:rsidR="00BA0241" w:rsidRPr="008C2DB0">
        <w:rPr>
          <w:rFonts w:ascii="Arial" w:hAnsi="Arial" w:cs="Arial"/>
          <w:b/>
          <w:color w:val="0E101A"/>
          <w:sz w:val="36"/>
          <w:szCs w:val="36"/>
        </w:rPr>
        <w:t>Kiran Malli</w:t>
      </w:r>
      <w:r w:rsidR="00BA0241" w:rsidRPr="00112234">
        <w:rPr>
          <w:rFonts w:ascii="Arial" w:hAnsi="Arial" w:cs="Arial"/>
          <w:color w:val="0E101A"/>
          <w:sz w:val="36"/>
          <w:szCs w:val="36"/>
        </w:rPr>
        <w:t xml:space="preserve"> (Provincial Language Services)</w:t>
      </w:r>
    </w:p>
    <w:p w14:paraId="7DDFFDDA" w14:textId="7BF7078A" w:rsidR="006E7271" w:rsidRDefault="006E7271" w:rsidP="00BA0241">
      <w:pPr>
        <w:pStyle w:val="NormalWeb"/>
        <w:spacing w:before="0" w:beforeAutospacing="0" w:after="0" w:afterAutospacing="0"/>
        <w:ind w:left="426"/>
        <w:rPr>
          <w:rFonts w:ascii="Arial" w:hAnsi="Arial" w:cs="Arial"/>
          <w:color w:val="0E101A"/>
          <w:sz w:val="36"/>
          <w:szCs w:val="36"/>
        </w:rPr>
      </w:pPr>
    </w:p>
    <w:p w14:paraId="4EE928DA" w14:textId="448F88C5" w:rsidR="006E7271" w:rsidRDefault="006E7271" w:rsidP="00BA0241">
      <w:pPr>
        <w:pStyle w:val="NormalWeb"/>
        <w:spacing w:before="0" w:beforeAutospacing="0" w:after="0" w:afterAutospacing="0"/>
        <w:ind w:left="426"/>
        <w:rPr>
          <w:rFonts w:ascii="Arial" w:hAnsi="Arial" w:cs="Arial"/>
          <w:color w:val="0E101A"/>
          <w:sz w:val="36"/>
          <w:szCs w:val="36"/>
        </w:rPr>
      </w:pPr>
      <w:r>
        <w:rPr>
          <w:rFonts w:ascii="Arial" w:hAnsi="Arial" w:cs="Arial"/>
          <w:color w:val="0E101A"/>
          <w:sz w:val="36"/>
          <w:szCs w:val="36"/>
        </w:rPr>
        <w:t>Dan Braun and Monika Lane joined at 3.41 pm</w:t>
      </w:r>
    </w:p>
    <w:p w14:paraId="09A9BDF8" w14:textId="6F617543" w:rsidR="00D5799D" w:rsidRPr="00112234" w:rsidRDefault="00D5799D" w:rsidP="000B5052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</w:p>
    <w:p w14:paraId="1C0AE405" w14:textId="443C3B6B" w:rsidR="00DC7AA7" w:rsidRDefault="004B4466" w:rsidP="009051A7">
      <w:pPr>
        <w:pStyle w:val="ListParagraph"/>
        <w:numPr>
          <w:ilvl w:val="0"/>
          <w:numId w:val="2"/>
        </w:numPr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</w:pPr>
      <w:r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  <w:t>Opening R</w:t>
      </w:r>
      <w:r w:rsidR="00DC7AA7" w:rsidRPr="00112234"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  <w:t>emark</w:t>
      </w:r>
    </w:p>
    <w:p w14:paraId="55C06364" w14:textId="77777777" w:rsidR="000B5052" w:rsidRDefault="000B5052" w:rsidP="000B5052">
      <w:pPr>
        <w:pStyle w:val="ListParagraph"/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</w:pPr>
    </w:p>
    <w:p w14:paraId="2B8092F9" w14:textId="1C2D5F11" w:rsidR="004B4466" w:rsidRDefault="004B4466" w:rsidP="004B4466">
      <w:pPr>
        <w:pStyle w:val="ListParagraph"/>
        <w:ind w:left="426"/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</w:pPr>
      <w:r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lastRenderedPageBreak/>
        <w:t xml:space="preserve">Welcome </w:t>
      </w:r>
      <w:r w:rsidRPr="00112234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>and Land Acknowledgement</w:t>
      </w:r>
    </w:p>
    <w:p w14:paraId="13A4D370" w14:textId="77777777" w:rsidR="004B4466" w:rsidRPr="004B4466" w:rsidRDefault="004B4466" w:rsidP="004B4466">
      <w:pPr>
        <w:pStyle w:val="ListParagraph"/>
        <w:ind w:left="426"/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</w:pPr>
    </w:p>
    <w:p w14:paraId="39EAF74B" w14:textId="0009F0A4" w:rsidR="004B4466" w:rsidRDefault="004B4466" w:rsidP="004B4466">
      <w:pPr>
        <w:pStyle w:val="ListParagraph"/>
        <w:ind w:left="426"/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</w:pPr>
      <w:r w:rsidRPr="00112234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This is </w:t>
      </w:r>
      <w:r w:rsidRPr="00370F5A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the </w:t>
      </w:r>
      <w:r w:rsidR="00BA0241" w:rsidRPr="00370F5A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sixth </w:t>
      </w:r>
      <w:r w:rsidRPr="00370F5A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>meeting</w:t>
      </w:r>
      <w:r w:rsidRPr="00112234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 of a new three-year </w:t>
      </w:r>
      <w:r w:rsidRPr="00112234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Community Advisory Group (CAG) term</w:t>
      </w:r>
      <w:r w:rsidR="00553F7C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.</w:t>
      </w:r>
    </w:p>
    <w:p w14:paraId="611C5480" w14:textId="211442E1" w:rsidR="004B4466" w:rsidRDefault="004B4466" w:rsidP="004B4466">
      <w:pPr>
        <w:pStyle w:val="ListParagraph"/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</w:pPr>
    </w:p>
    <w:p w14:paraId="0B58D670" w14:textId="2EC7C17B" w:rsidR="004B4466" w:rsidRDefault="004B4466" w:rsidP="004B4466">
      <w:pPr>
        <w:pStyle w:val="ListParagraph"/>
        <w:numPr>
          <w:ilvl w:val="0"/>
          <w:numId w:val="2"/>
        </w:numPr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</w:pPr>
      <w:r w:rsidRPr="00112234">
        <w:rPr>
          <w:rStyle w:val="Strong"/>
          <w:rFonts w:ascii="Arial" w:eastAsiaTheme="majorEastAsia" w:hAnsi="Arial" w:cs="Arial"/>
          <w:color w:val="0E101A"/>
          <w:sz w:val="36"/>
          <w:szCs w:val="36"/>
        </w:rPr>
        <w:t xml:space="preserve">Community Advisory Group (CAG) </w:t>
      </w:r>
      <w:r w:rsidRPr="00112234"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  <w:t>Meeting Dates</w:t>
      </w:r>
    </w:p>
    <w:p w14:paraId="40565557" w14:textId="77777777" w:rsidR="000B5052" w:rsidRPr="00112234" w:rsidRDefault="000B5052" w:rsidP="000B5052">
      <w:pPr>
        <w:pStyle w:val="ListParagraph"/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</w:pPr>
    </w:p>
    <w:p w14:paraId="6A274D6B" w14:textId="77777777" w:rsidR="004B4466" w:rsidRPr="00112234" w:rsidRDefault="004B4466" w:rsidP="004B4466">
      <w:pPr>
        <w:pStyle w:val="ListParagraph"/>
        <w:ind w:left="426"/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</w:pPr>
      <w:r w:rsidRPr="008D36C9">
        <w:rPr>
          <w:rFonts w:ascii="Arial" w:hAnsi="Arial" w:cs="Arial"/>
          <w:sz w:val="36"/>
          <w:szCs w:val="36"/>
        </w:rPr>
        <w:t>Provincial Language Services</w:t>
      </w:r>
      <w:r w:rsidRPr="00112234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 (PLS) will send quarterly meeting invitations for</w:t>
      </w:r>
      <w:r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 year of 2024</w:t>
      </w:r>
      <w:r w:rsidRPr="00112234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 April, June, October, and January</w:t>
      </w:r>
      <w:r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 2025</w:t>
      </w:r>
      <w:r w:rsidRPr="00112234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. This schedule follows the fiscal year from April 1 to March 31 of the following year. Kindly respond to the invites so that PLS can track attendance.</w:t>
      </w:r>
    </w:p>
    <w:p w14:paraId="21566B23" w14:textId="77777777" w:rsidR="004B4466" w:rsidRDefault="004B4466" w:rsidP="004B4466">
      <w:pPr>
        <w:pStyle w:val="ListParagraph"/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</w:pPr>
    </w:p>
    <w:p w14:paraId="713C0721" w14:textId="48328CDD" w:rsidR="009C0479" w:rsidRDefault="004B4466" w:rsidP="009C0479">
      <w:pPr>
        <w:pStyle w:val="ListParagraph"/>
        <w:numPr>
          <w:ilvl w:val="0"/>
          <w:numId w:val="2"/>
        </w:numPr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</w:pPr>
      <w:r w:rsidRPr="00112234">
        <w:rPr>
          <w:rStyle w:val="Strong"/>
          <w:rFonts w:ascii="Arial" w:eastAsiaTheme="majorEastAsia" w:hAnsi="Arial" w:cs="Arial"/>
          <w:color w:val="0E101A"/>
          <w:sz w:val="36"/>
          <w:szCs w:val="36"/>
        </w:rPr>
        <w:t xml:space="preserve">Review Action Items and Approve CAG Meeting Minutes </w:t>
      </w:r>
    </w:p>
    <w:p w14:paraId="5652E069" w14:textId="77777777" w:rsidR="000B5052" w:rsidRPr="009C0479" w:rsidRDefault="000B5052" w:rsidP="000B5052">
      <w:pPr>
        <w:pStyle w:val="ListParagraph"/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</w:pPr>
    </w:p>
    <w:p w14:paraId="0A9848E6" w14:textId="733AC47C" w:rsidR="009C0479" w:rsidRDefault="009C0479" w:rsidP="005D1687">
      <w:pPr>
        <w:pStyle w:val="ListParagraph"/>
        <w:ind w:left="426"/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</w:pPr>
      <w:r w:rsidRPr="009C0479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The members reviewed the CAG meeting #</w:t>
      </w:r>
      <w:r w:rsidR="009E66BA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2</w:t>
      </w:r>
      <w:r w:rsidR="00BA0241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3</w:t>
      </w:r>
      <w:r w:rsidRPr="009C0479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 minutes.</w:t>
      </w:r>
      <w:r w:rsidR="009E66BA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 Leanor</w:t>
      </w:r>
      <w:r w:rsidRPr="009C0479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 gave feedback </w:t>
      </w:r>
      <w:r w:rsidR="0067150A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that</w:t>
      </w:r>
      <w:r w:rsidRPr="009C0479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 </w:t>
      </w:r>
      <w:r w:rsidR="00BA0241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few statements in the </w:t>
      </w:r>
      <w:r w:rsidRPr="009C0479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minutes </w:t>
      </w:r>
      <w:r w:rsidR="00BA0241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consist</w:t>
      </w:r>
      <w:r w:rsidR="00091194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ed</w:t>
      </w:r>
      <w:r w:rsidR="00BA0241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 of incorrect grammar</w:t>
      </w:r>
      <w:r w:rsidR="00FD49F6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 and will send the updates to Scott and Christian</w:t>
      </w:r>
      <w:r w:rsidR="00BA0241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.</w:t>
      </w:r>
      <w:r w:rsidRPr="009C0479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 </w:t>
      </w:r>
    </w:p>
    <w:p w14:paraId="0795A83B" w14:textId="6705C0DF" w:rsidR="00FD49F6" w:rsidRDefault="00FD49F6" w:rsidP="005D1687">
      <w:pPr>
        <w:pStyle w:val="ListParagraph"/>
        <w:ind w:left="426"/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</w:pPr>
    </w:p>
    <w:p w14:paraId="62C50C44" w14:textId="1D0F941A" w:rsidR="00FD49F6" w:rsidRDefault="00FD49F6" w:rsidP="005D1687">
      <w:pPr>
        <w:pStyle w:val="ListParagraph"/>
        <w:ind w:left="426"/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</w:pPr>
      <w:r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Leanor suggests to follow-up on Action items during each meeting.</w:t>
      </w:r>
    </w:p>
    <w:p w14:paraId="695CFBE7" w14:textId="527960D3" w:rsidR="00BA0241" w:rsidRDefault="00BA0241" w:rsidP="005D1687">
      <w:pPr>
        <w:pStyle w:val="ListParagraph"/>
        <w:ind w:left="426"/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</w:pPr>
    </w:p>
    <w:p w14:paraId="158466CE" w14:textId="61F24EE0" w:rsidR="00864806" w:rsidRDefault="00864806" w:rsidP="005D1687">
      <w:pPr>
        <w:pStyle w:val="ListParagraph"/>
        <w:ind w:left="426"/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</w:pPr>
      <w:r w:rsidRPr="00C215FC">
        <w:rPr>
          <w:rStyle w:val="Strong"/>
          <w:rFonts w:ascii="Arial" w:eastAsiaTheme="majorEastAsia" w:hAnsi="Arial" w:cs="Arial"/>
          <w:b w:val="0"/>
          <w:color w:val="FF0000"/>
          <w:sz w:val="36"/>
          <w:szCs w:val="36"/>
          <w:u w:val="single"/>
        </w:rPr>
        <w:t>Action item for C</w:t>
      </w:r>
      <w:r w:rsidR="00C215FC">
        <w:rPr>
          <w:rStyle w:val="Strong"/>
          <w:rFonts w:ascii="Arial" w:eastAsiaTheme="majorEastAsia" w:hAnsi="Arial" w:cs="Arial"/>
          <w:b w:val="0"/>
          <w:color w:val="FF0000"/>
          <w:sz w:val="36"/>
          <w:szCs w:val="36"/>
          <w:u w:val="single"/>
        </w:rPr>
        <w:t>hristian</w:t>
      </w:r>
      <w:r w:rsidRPr="00C215FC">
        <w:rPr>
          <w:rStyle w:val="Strong"/>
          <w:rFonts w:ascii="Arial" w:eastAsiaTheme="majorEastAsia" w:hAnsi="Arial" w:cs="Arial"/>
          <w:b w:val="0"/>
          <w:color w:val="FF0000"/>
          <w:sz w:val="36"/>
          <w:szCs w:val="36"/>
          <w:u w:val="single"/>
        </w:rPr>
        <w:t>:</w:t>
      </w:r>
      <w:r w:rsidRPr="00C215FC">
        <w:rPr>
          <w:rStyle w:val="Strong"/>
          <w:rFonts w:ascii="Arial" w:eastAsiaTheme="majorEastAsia" w:hAnsi="Arial" w:cs="Arial"/>
          <w:b w:val="0"/>
          <w:color w:val="FF0000"/>
          <w:sz w:val="36"/>
          <w:szCs w:val="36"/>
        </w:rPr>
        <w:t xml:space="preserve"> </w:t>
      </w:r>
      <w:r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Update Action items.</w:t>
      </w:r>
    </w:p>
    <w:p w14:paraId="5894844B" w14:textId="77777777" w:rsidR="00864806" w:rsidRDefault="00864806" w:rsidP="005D1687">
      <w:pPr>
        <w:pStyle w:val="ListParagraph"/>
        <w:ind w:left="426"/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</w:pPr>
    </w:p>
    <w:p w14:paraId="5E714363" w14:textId="539E10B6" w:rsidR="00BA0241" w:rsidRPr="00112234" w:rsidRDefault="00BA0241" w:rsidP="00BA0241">
      <w:pPr>
        <w:pStyle w:val="NormalWeb"/>
        <w:spacing w:before="0" w:beforeAutospacing="0" w:after="0" w:afterAutospacing="0"/>
        <w:ind w:left="426"/>
        <w:rPr>
          <w:rFonts w:ascii="Arial" w:hAnsi="Arial" w:cs="Arial"/>
          <w:sz w:val="36"/>
          <w:szCs w:val="36"/>
        </w:rPr>
      </w:pPr>
      <w:r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***</w:t>
      </w:r>
      <w:r w:rsidRPr="00F35147">
        <w:rPr>
          <w:rFonts w:ascii="Arial" w:hAnsi="Arial" w:cs="Arial"/>
          <w:b/>
          <w:color w:val="0E101A"/>
          <w:sz w:val="36"/>
          <w:szCs w:val="36"/>
        </w:rPr>
        <w:t xml:space="preserve"> Jennine Harris</w:t>
      </w:r>
      <w:r w:rsidRPr="00F35147">
        <w:rPr>
          <w:rFonts w:ascii="Arial" w:hAnsi="Arial" w:cs="Arial"/>
          <w:color w:val="0E101A"/>
          <w:sz w:val="36"/>
          <w:szCs w:val="36"/>
        </w:rPr>
        <w:t xml:space="preserve"> (Indigenous)</w:t>
      </w:r>
    </w:p>
    <w:p w14:paraId="032968E3" w14:textId="3A918331" w:rsidR="00BA0241" w:rsidRDefault="00BA0241" w:rsidP="005D1687">
      <w:pPr>
        <w:pStyle w:val="ListParagraph"/>
        <w:ind w:left="426"/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</w:pPr>
      <w:r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lastRenderedPageBreak/>
        <w:t xml:space="preserve">Stepped down from the CAG Meetings, to be replaced by </w:t>
      </w:r>
      <w:r w:rsidRPr="00F35147">
        <w:rPr>
          <w:rStyle w:val="Strong"/>
          <w:rFonts w:ascii="Arial" w:eastAsiaTheme="majorEastAsia" w:hAnsi="Arial" w:cs="Arial"/>
          <w:bCs w:val="0"/>
          <w:color w:val="0E101A"/>
          <w:sz w:val="36"/>
          <w:szCs w:val="36"/>
        </w:rPr>
        <w:t>Darwyn Haller</w:t>
      </w:r>
      <w:r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 (</w:t>
      </w:r>
      <w:r w:rsidR="00F35147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Indigenous</w:t>
      </w:r>
      <w:r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)</w:t>
      </w:r>
    </w:p>
    <w:p w14:paraId="12B144B8" w14:textId="77777777" w:rsidR="005D1687" w:rsidRPr="009C0479" w:rsidRDefault="005D1687" w:rsidP="005D1687">
      <w:pPr>
        <w:pStyle w:val="ListParagraph"/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</w:pPr>
    </w:p>
    <w:p w14:paraId="6733AB92" w14:textId="1EB59AB0" w:rsidR="00036300" w:rsidRPr="00F35147" w:rsidRDefault="00036300" w:rsidP="001839C9">
      <w:pPr>
        <w:pStyle w:val="ListParagraph"/>
        <w:numPr>
          <w:ilvl w:val="0"/>
          <w:numId w:val="2"/>
        </w:numPr>
        <w:ind w:left="426"/>
        <w:rPr>
          <w:rFonts w:ascii="Arial" w:hAnsi="Arial" w:cs="Arial"/>
          <w:b/>
          <w:color w:val="0E101A"/>
          <w:sz w:val="36"/>
          <w:szCs w:val="36"/>
          <w:lang w:eastAsia="en-CA"/>
        </w:rPr>
      </w:pPr>
      <w:r w:rsidRPr="00F35147">
        <w:rPr>
          <w:rFonts w:ascii="Arial" w:hAnsi="Arial" w:cs="Arial"/>
          <w:b/>
          <w:color w:val="0E101A"/>
          <w:sz w:val="36"/>
          <w:szCs w:val="36"/>
          <w:lang w:eastAsia="en-CA"/>
        </w:rPr>
        <w:t>Updates</w:t>
      </w:r>
      <w:r w:rsidR="00091194">
        <w:rPr>
          <w:rFonts w:ascii="Arial" w:hAnsi="Arial" w:cs="Arial"/>
          <w:b/>
          <w:color w:val="0E101A"/>
          <w:sz w:val="36"/>
          <w:szCs w:val="36"/>
          <w:lang w:eastAsia="en-CA"/>
        </w:rPr>
        <w:t xml:space="preserve"> on</w:t>
      </w:r>
      <w:r w:rsidRPr="00F35147">
        <w:rPr>
          <w:rFonts w:ascii="Arial" w:hAnsi="Arial" w:cs="Arial"/>
          <w:b/>
          <w:color w:val="0E101A"/>
          <w:sz w:val="36"/>
          <w:szCs w:val="36"/>
          <w:lang w:eastAsia="en-CA"/>
        </w:rPr>
        <w:t xml:space="preserve"> Language Access Card on Website and Community Outreach</w:t>
      </w:r>
      <w:r w:rsidRPr="00F35147" w:rsidDel="00036300">
        <w:rPr>
          <w:rFonts w:ascii="Arial" w:hAnsi="Arial" w:cs="Arial"/>
          <w:b/>
          <w:color w:val="0E101A"/>
          <w:sz w:val="36"/>
          <w:szCs w:val="36"/>
          <w:lang w:eastAsia="en-CA"/>
        </w:rPr>
        <w:t xml:space="preserve"> </w:t>
      </w:r>
    </w:p>
    <w:p w14:paraId="46724B3E" w14:textId="5532F510" w:rsidR="00036300" w:rsidRDefault="00036300" w:rsidP="00036300">
      <w:pPr>
        <w:pStyle w:val="ListParagraph"/>
        <w:ind w:left="426"/>
        <w:rPr>
          <w:rFonts w:ascii="Arial" w:hAnsi="Arial" w:cs="Arial"/>
          <w:b/>
          <w:sz w:val="36"/>
          <w:szCs w:val="36"/>
        </w:rPr>
      </w:pPr>
    </w:p>
    <w:p w14:paraId="1EF052F0" w14:textId="7ED72519" w:rsidR="00864806" w:rsidRDefault="00864806" w:rsidP="00864806">
      <w:pPr>
        <w:pStyle w:val="ListParagraph"/>
        <w:numPr>
          <w:ilvl w:val="0"/>
          <w:numId w:val="30"/>
        </w:numPr>
        <w:ind w:left="426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 xml:space="preserve">Communication Access Cards are ready and can be found on the PLS website under Resources for Deaf, Deaf-Blind </w:t>
      </w:r>
      <w:r w:rsidR="00091194">
        <w:rPr>
          <w:rFonts w:ascii="Arial" w:hAnsi="Arial" w:cs="Arial"/>
          <w:bCs/>
          <w:sz w:val="36"/>
          <w:szCs w:val="36"/>
        </w:rPr>
        <w:t>and</w:t>
      </w:r>
      <w:r>
        <w:rPr>
          <w:rFonts w:ascii="Arial" w:hAnsi="Arial" w:cs="Arial"/>
          <w:bCs/>
          <w:sz w:val="36"/>
          <w:szCs w:val="36"/>
        </w:rPr>
        <w:t xml:space="preserve"> Hard of Hearing patients. These are downloadable and printable</w:t>
      </w:r>
      <w:r w:rsidR="00091194">
        <w:rPr>
          <w:rFonts w:ascii="Arial" w:hAnsi="Arial" w:cs="Arial"/>
          <w:bCs/>
          <w:sz w:val="36"/>
          <w:szCs w:val="36"/>
        </w:rPr>
        <w:t xml:space="preserve"> templates</w:t>
      </w:r>
      <w:r>
        <w:rPr>
          <w:rFonts w:ascii="Arial" w:hAnsi="Arial" w:cs="Arial"/>
          <w:bCs/>
          <w:sz w:val="36"/>
          <w:szCs w:val="36"/>
        </w:rPr>
        <w:t xml:space="preserve"> to be shared with the community.</w:t>
      </w:r>
    </w:p>
    <w:p w14:paraId="0792E659" w14:textId="56C1E580" w:rsidR="00864806" w:rsidRDefault="00864806" w:rsidP="00864806">
      <w:pPr>
        <w:pStyle w:val="ListParagraph"/>
        <w:numPr>
          <w:ilvl w:val="0"/>
          <w:numId w:val="30"/>
        </w:numPr>
        <w:ind w:left="426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 xml:space="preserve">Monika suggested the use of ‘Elephant’ app by Apple that translates exactly what is being said. </w:t>
      </w:r>
    </w:p>
    <w:p w14:paraId="678E4480" w14:textId="4CC03F7E" w:rsidR="00864806" w:rsidRDefault="00864806" w:rsidP="00864806">
      <w:pPr>
        <w:pStyle w:val="ListParagraph"/>
        <w:ind w:left="426"/>
        <w:rPr>
          <w:rFonts w:ascii="Arial" w:hAnsi="Arial" w:cs="Arial"/>
          <w:bCs/>
          <w:sz w:val="36"/>
          <w:szCs w:val="36"/>
        </w:rPr>
      </w:pPr>
      <w:r w:rsidRPr="00F35147">
        <w:rPr>
          <w:rFonts w:ascii="Arial" w:hAnsi="Arial" w:cs="Arial"/>
          <w:bCs/>
          <w:sz w:val="36"/>
          <w:szCs w:val="36"/>
          <w:u w:val="single"/>
        </w:rPr>
        <w:t>PLS</w:t>
      </w:r>
      <w:r>
        <w:rPr>
          <w:rFonts w:ascii="Arial" w:hAnsi="Arial" w:cs="Arial"/>
          <w:bCs/>
          <w:sz w:val="36"/>
          <w:szCs w:val="36"/>
        </w:rPr>
        <w:t>: As part of privacy and confidentiality policy, we need to use apps that store their data within Canada.</w:t>
      </w:r>
    </w:p>
    <w:p w14:paraId="41866D10" w14:textId="77777777" w:rsidR="00F35147" w:rsidRDefault="00F35147">
      <w:pPr>
        <w:pStyle w:val="ListParagraph"/>
        <w:numPr>
          <w:ilvl w:val="0"/>
          <w:numId w:val="30"/>
        </w:numPr>
        <w:ind w:left="426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South Slope</w:t>
      </w:r>
      <w:r w:rsidR="00A71D82" w:rsidRPr="00A71D82">
        <w:rPr>
          <w:rFonts w:ascii="Arial" w:hAnsi="Arial" w:cs="Arial"/>
          <w:bCs/>
          <w:sz w:val="36"/>
          <w:szCs w:val="36"/>
        </w:rPr>
        <w:t xml:space="preserve"> Elementary</w:t>
      </w:r>
      <w:r>
        <w:rPr>
          <w:rFonts w:ascii="Arial" w:hAnsi="Arial" w:cs="Arial"/>
          <w:bCs/>
          <w:sz w:val="36"/>
          <w:szCs w:val="36"/>
        </w:rPr>
        <w:t xml:space="preserve"> and BC School for Deaf </w:t>
      </w:r>
    </w:p>
    <w:p w14:paraId="06509088" w14:textId="0B0EAA19" w:rsidR="00A71D82" w:rsidRPr="00F35147" w:rsidRDefault="00091194" w:rsidP="00F35147">
      <w:pPr>
        <w:ind w:left="720"/>
        <w:rPr>
          <w:rFonts w:ascii="Arial" w:hAnsi="Arial" w:cs="Arial"/>
          <w:bCs/>
          <w:sz w:val="36"/>
          <w:szCs w:val="36"/>
        </w:rPr>
      </w:pPr>
      <w:r w:rsidRPr="00F35147">
        <w:rPr>
          <w:rFonts w:ascii="Arial" w:hAnsi="Arial" w:cs="Arial"/>
          <w:bCs/>
          <w:sz w:val="36"/>
          <w:szCs w:val="36"/>
        </w:rPr>
        <w:t>Share</w:t>
      </w:r>
      <w:r w:rsidR="00A71D82" w:rsidRPr="00F35147">
        <w:rPr>
          <w:rFonts w:ascii="Arial" w:hAnsi="Arial" w:cs="Arial"/>
          <w:bCs/>
          <w:sz w:val="36"/>
          <w:szCs w:val="36"/>
        </w:rPr>
        <w:t xml:space="preserve"> brochure for parents to know that the service is there for </w:t>
      </w:r>
      <w:r w:rsidR="00DC31C0" w:rsidRPr="00F35147">
        <w:rPr>
          <w:rFonts w:ascii="Arial" w:hAnsi="Arial" w:cs="Arial"/>
          <w:bCs/>
          <w:sz w:val="36"/>
          <w:szCs w:val="36"/>
        </w:rPr>
        <w:t>children’s</w:t>
      </w:r>
      <w:r w:rsidR="00A71D82" w:rsidRPr="00F35147">
        <w:rPr>
          <w:rFonts w:ascii="Arial" w:hAnsi="Arial" w:cs="Arial"/>
          <w:bCs/>
          <w:sz w:val="36"/>
          <w:szCs w:val="36"/>
        </w:rPr>
        <w:t xml:space="preserve"> </w:t>
      </w:r>
      <w:r w:rsidR="00F35147" w:rsidRPr="00F35147">
        <w:rPr>
          <w:rFonts w:ascii="Arial" w:hAnsi="Arial" w:cs="Arial"/>
          <w:bCs/>
          <w:sz w:val="36"/>
          <w:szCs w:val="36"/>
        </w:rPr>
        <w:t>appointments.</w:t>
      </w:r>
    </w:p>
    <w:p w14:paraId="3B3FADD1" w14:textId="77777777" w:rsidR="00864806" w:rsidRPr="00F35147" w:rsidRDefault="00864806" w:rsidP="00A71D82">
      <w:pPr>
        <w:pStyle w:val="ListParagraph"/>
        <w:ind w:left="426"/>
        <w:rPr>
          <w:rFonts w:ascii="Arial" w:hAnsi="Arial" w:cs="Arial"/>
          <w:bCs/>
          <w:sz w:val="36"/>
          <w:szCs w:val="36"/>
        </w:rPr>
      </w:pPr>
    </w:p>
    <w:p w14:paraId="789E0918" w14:textId="4DA0CFD4" w:rsidR="00A71D82" w:rsidRPr="00F35147" w:rsidRDefault="00A71D82" w:rsidP="00A71D82">
      <w:pPr>
        <w:pStyle w:val="ListParagraph"/>
        <w:numPr>
          <w:ilvl w:val="0"/>
          <w:numId w:val="2"/>
        </w:numPr>
        <w:ind w:left="426"/>
      </w:pPr>
      <w:r w:rsidRPr="00F35147">
        <w:rPr>
          <w:rFonts w:ascii="Arial" w:hAnsi="Arial" w:cs="Arial"/>
          <w:b/>
          <w:color w:val="0E101A"/>
          <w:sz w:val="36"/>
          <w:szCs w:val="36"/>
          <w:lang w:eastAsia="en-CA"/>
        </w:rPr>
        <w:t>PMSLIS Goal for FY 2025</w:t>
      </w:r>
      <w:r w:rsidRPr="00F35147">
        <w:br/>
      </w:r>
    </w:p>
    <w:p w14:paraId="078862EC" w14:textId="47394E13" w:rsidR="00A71D82" w:rsidRDefault="00A71D82" w:rsidP="00A71D82">
      <w:pPr>
        <w:pStyle w:val="ListParagraph"/>
        <w:numPr>
          <w:ilvl w:val="0"/>
          <w:numId w:val="34"/>
        </w:numPr>
        <w:ind w:left="426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VRI e</w:t>
      </w:r>
      <w:r w:rsidR="00DC31C0">
        <w:rPr>
          <w:rFonts w:ascii="Arial" w:hAnsi="Arial" w:cs="Arial"/>
          <w:bCs/>
          <w:sz w:val="36"/>
          <w:szCs w:val="36"/>
        </w:rPr>
        <w:t>xpansion and use of Zoom – in progress</w:t>
      </w:r>
    </w:p>
    <w:p w14:paraId="269A3BC2" w14:textId="08BBEEED" w:rsidR="00DC31C0" w:rsidRDefault="00DC31C0" w:rsidP="00A71D82">
      <w:pPr>
        <w:pStyle w:val="ListParagraph"/>
        <w:numPr>
          <w:ilvl w:val="0"/>
          <w:numId w:val="34"/>
        </w:numPr>
        <w:ind w:left="426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 xml:space="preserve">Developing </w:t>
      </w:r>
      <w:r w:rsidR="00ED560C" w:rsidRPr="00ED560C">
        <w:rPr>
          <w:rFonts w:ascii="Arial" w:hAnsi="Arial" w:cs="Arial"/>
          <w:bCs/>
          <w:sz w:val="36"/>
          <w:szCs w:val="36"/>
        </w:rPr>
        <w:t>Access and Audism: Creating Cultural Appropriate Access to Care</w:t>
      </w:r>
      <w:r>
        <w:rPr>
          <w:rFonts w:ascii="Arial" w:hAnsi="Arial" w:cs="Arial"/>
          <w:bCs/>
          <w:sz w:val="36"/>
          <w:szCs w:val="36"/>
        </w:rPr>
        <w:t xml:space="preserve"> courses – in progress</w:t>
      </w:r>
    </w:p>
    <w:p w14:paraId="6BC282C8" w14:textId="51E1FA06" w:rsidR="00DC31C0" w:rsidRDefault="00DC31C0" w:rsidP="00A71D82">
      <w:pPr>
        <w:pStyle w:val="ListParagraph"/>
        <w:numPr>
          <w:ilvl w:val="0"/>
          <w:numId w:val="34"/>
        </w:numPr>
        <w:ind w:left="426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Imparting constant education</w:t>
      </w:r>
      <w:r w:rsidR="00091194">
        <w:rPr>
          <w:rFonts w:ascii="Arial" w:hAnsi="Arial" w:cs="Arial"/>
          <w:bCs/>
          <w:sz w:val="36"/>
          <w:szCs w:val="36"/>
        </w:rPr>
        <w:t xml:space="preserve"> and refresher courses</w:t>
      </w:r>
      <w:r>
        <w:rPr>
          <w:rFonts w:ascii="Arial" w:hAnsi="Arial" w:cs="Arial"/>
          <w:bCs/>
          <w:sz w:val="36"/>
          <w:szCs w:val="36"/>
        </w:rPr>
        <w:t xml:space="preserve"> to new staff members</w:t>
      </w:r>
    </w:p>
    <w:p w14:paraId="70554A2C" w14:textId="3644BB15" w:rsidR="00DC31C0" w:rsidRDefault="00DC31C0" w:rsidP="00A71D82">
      <w:pPr>
        <w:pStyle w:val="ListParagraph"/>
        <w:numPr>
          <w:ilvl w:val="0"/>
          <w:numId w:val="34"/>
        </w:numPr>
        <w:ind w:left="426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Development of Emergency and Disaster plans for ASL</w:t>
      </w:r>
      <w:r w:rsidR="00F35147">
        <w:rPr>
          <w:rFonts w:ascii="Arial" w:hAnsi="Arial" w:cs="Arial"/>
          <w:bCs/>
          <w:sz w:val="36"/>
          <w:szCs w:val="36"/>
        </w:rPr>
        <w:t xml:space="preserve"> with </w:t>
      </w:r>
      <w:r w:rsidR="00ED560C" w:rsidRPr="002F711B">
        <w:rPr>
          <w:rFonts w:ascii="Arial" w:hAnsi="Arial" w:cs="Arial"/>
          <w:sz w:val="36"/>
          <w:szCs w:val="36"/>
        </w:rPr>
        <w:t>BC Centre for Disease Control</w:t>
      </w:r>
      <w:r w:rsidR="00ED560C">
        <w:rPr>
          <w:rFonts w:ascii="Arial" w:hAnsi="Arial" w:cs="Arial"/>
          <w:bCs/>
          <w:sz w:val="36"/>
          <w:szCs w:val="36"/>
        </w:rPr>
        <w:t xml:space="preserve"> (</w:t>
      </w:r>
      <w:r w:rsidR="00F35147">
        <w:rPr>
          <w:rFonts w:ascii="Arial" w:hAnsi="Arial" w:cs="Arial"/>
          <w:bCs/>
          <w:sz w:val="36"/>
          <w:szCs w:val="36"/>
        </w:rPr>
        <w:t>BCCDC</w:t>
      </w:r>
      <w:r w:rsidR="00ED560C">
        <w:rPr>
          <w:rFonts w:ascii="Arial" w:hAnsi="Arial" w:cs="Arial"/>
          <w:bCs/>
          <w:sz w:val="36"/>
          <w:szCs w:val="36"/>
        </w:rPr>
        <w:t>)</w:t>
      </w:r>
    </w:p>
    <w:p w14:paraId="70F29893" w14:textId="377D291C" w:rsidR="00DC31C0" w:rsidRDefault="00C22B1E" w:rsidP="00A71D82">
      <w:pPr>
        <w:pStyle w:val="ListParagraph"/>
        <w:numPr>
          <w:ilvl w:val="0"/>
          <w:numId w:val="34"/>
        </w:numPr>
        <w:ind w:left="426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lastRenderedPageBreak/>
        <w:t>Refresher trainings for BC Paramedics about the use of the ASL interpreting app – In</w:t>
      </w:r>
      <w:r w:rsidR="00ED560C">
        <w:rPr>
          <w:rFonts w:ascii="Arial" w:hAnsi="Arial" w:cs="Arial"/>
          <w:bCs/>
          <w:sz w:val="36"/>
          <w:szCs w:val="36"/>
        </w:rPr>
        <w:t>S</w:t>
      </w:r>
      <w:r>
        <w:rPr>
          <w:rFonts w:ascii="Arial" w:hAnsi="Arial" w:cs="Arial"/>
          <w:bCs/>
          <w:sz w:val="36"/>
          <w:szCs w:val="36"/>
        </w:rPr>
        <w:t>ight</w:t>
      </w:r>
      <w:r w:rsidR="00F35147">
        <w:rPr>
          <w:rFonts w:ascii="Arial" w:hAnsi="Arial" w:cs="Arial"/>
          <w:bCs/>
          <w:sz w:val="36"/>
          <w:szCs w:val="36"/>
        </w:rPr>
        <w:t xml:space="preserve"> app</w:t>
      </w:r>
      <w:r w:rsidR="00ED560C">
        <w:rPr>
          <w:rFonts w:ascii="Arial" w:hAnsi="Arial" w:cs="Arial"/>
          <w:bCs/>
          <w:sz w:val="36"/>
          <w:szCs w:val="36"/>
        </w:rPr>
        <w:t xml:space="preserve"> (VRI app)</w:t>
      </w:r>
      <w:r>
        <w:rPr>
          <w:rFonts w:ascii="Arial" w:hAnsi="Arial" w:cs="Arial"/>
          <w:bCs/>
          <w:sz w:val="36"/>
          <w:szCs w:val="36"/>
        </w:rPr>
        <w:t xml:space="preserve"> on their phones</w:t>
      </w:r>
    </w:p>
    <w:p w14:paraId="1FE9EEC4" w14:textId="06E3369A" w:rsidR="00C22B1E" w:rsidRDefault="00C22B1E" w:rsidP="00A71D82">
      <w:pPr>
        <w:pStyle w:val="ListParagraph"/>
        <w:numPr>
          <w:ilvl w:val="0"/>
          <w:numId w:val="34"/>
        </w:numPr>
        <w:ind w:left="426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Patients are not given the opportunity to provide feedback at the end of a session</w:t>
      </w:r>
      <w:r w:rsidR="0003173E">
        <w:rPr>
          <w:rFonts w:ascii="Arial" w:hAnsi="Arial" w:cs="Arial"/>
          <w:bCs/>
          <w:sz w:val="36"/>
          <w:szCs w:val="36"/>
        </w:rPr>
        <w:t xml:space="preserve">. Suggest </w:t>
      </w:r>
      <w:r w:rsidR="00091194">
        <w:rPr>
          <w:rFonts w:ascii="Arial" w:hAnsi="Arial" w:cs="Arial"/>
          <w:bCs/>
          <w:sz w:val="36"/>
          <w:szCs w:val="36"/>
        </w:rPr>
        <w:t>creating</w:t>
      </w:r>
      <w:r w:rsidR="0003173E">
        <w:rPr>
          <w:rFonts w:ascii="Arial" w:hAnsi="Arial" w:cs="Arial"/>
          <w:bCs/>
          <w:sz w:val="36"/>
          <w:szCs w:val="36"/>
        </w:rPr>
        <w:t xml:space="preserve"> </w:t>
      </w:r>
      <w:r w:rsidR="0003173E" w:rsidRPr="0003173E">
        <w:rPr>
          <w:rFonts w:ascii="Arial" w:hAnsi="Arial" w:cs="Arial"/>
          <w:bCs/>
          <w:sz w:val="36"/>
          <w:szCs w:val="36"/>
        </w:rPr>
        <w:t xml:space="preserve">ASL video series explain about how to make </w:t>
      </w:r>
      <w:r w:rsidR="00ED560C" w:rsidRPr="00ED560C">
        <w:rPr>
          <w:rFonts w:ascii="Arial" w:hAnsi="Arial" w:cs="Arial"/>
          <w:bCs/>
          <w:sz w:val="36"/>
          <w:szCs w:val="36"/>
        </w:rPr>
        <w:t xml:space="preserve">Patient Care Quality Office </w:t>
      </w:r>
      <w:r w:rsidR="00ED560C">
        <w:rPr>
          <w:rFonts w:ascii="Arial" w:hAnsi="Arial" w:cs="Arial"/>
          <w:bCs/>
          <w:sz w:val="36"/>
          <w:szCs w:val="36"/>
        </w:rPr>
        <w:t>(</w:t>
      </w:r>
      <w:r w:rsidR="0003173E" w:rsidRPr="0003173E">
        <w:rPr>
          <w:rFonts w:ascii="Arial" w:hAnsi="Arial" w:cs="Arial"/>
          <w:bCs/>
          <w:sz w:val="36"/>
          <w:szCs w:val="36"/>
        </w:rPr>
        <w:t>PCQO</w:t>
      </w:r>
      <w:r w:rsidR="00ED560C">
        <w:rPr>
          <w:rFonts w:ascii="Arial" w:hAnsi="Arial" w:cs="Arial"/>
          <w:bCs/>
          <w:sz w:val="36"/>
          <w:szCs w:val="36"/>
        </w:rPr>
        <w:t>)</w:t>
      </w:r>
      <w:r w:rsidR="0003173E" w:rsidRPr="0003173E">
        <w:rPr>
          <w:rFonts w:ascii="Arial" w:hAnsi="Arial" w:cs="Arial"/>
          <w:bCs/>
          <w:sz w:val="36"/>
          <w:szCs w:val="36"/>
        </w:rPr>
        <w:t xml:space="preserve"> complaint</w:t>
      </w:r>
      <w:r w:rsidR="0003173E">
        <w:rPr>
          <w:rFonts w:ascii="Arial" w:hAnsi="Arial" w:cs="Arial"/>
          <w:bCs/>
          <w:sz w:val="36"/>
          <w:szCs w:val="36"/>
        </w:rPr>
        <w:t>s</w:t>
      </w:r>
    </w:p>
    <w:p w14:paraId="21BAD079" w14:textId="0A86CCAC" w:rsidR="00C22B1E" w:rsidRDefault="00C22B1E" w:rsidP="00A71D82">
      <w:pPr>
        <w:pStyle w:val="ListParagraph"/>
        <w:numPr>
          <w:ilvl w:val="0"/>
          <w:numId w:val="34"/>
        </w:numPr>
        <w:ind w:left="426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Making PLS website more deaf-friendly</w:t>
      </w:r>
    </w:p>
    <w:p w14:paraId="1EECA9B6" w14:textId="5165F157" w:rsidR="00C22B1E" w:rsidRDefault="00C22B1E" w:rsidP="00C22B1E">
      <w:pPr>
        <w:pStyle w:val="ListParagraph"/>
        <w:numPr>
          <w:ilvl w:val="0"/>
          <w:numId w:val="34"/>
        </w:numPr>
        <w:ind w:left="426"/>
        <w:rPr>
          <w:rFonts w:ascii="Arial" w:hAnsi="Arial" w:cs="Arial"/>
          <w:bCs/>
          <w:sz w:val="36"/>
          <w:szCs w:val="36"/>
        </w:rPr>
      </w:pPr>
      <w:r w:rsidRPr="00C22B1E">
        <w:rPr>
          <w:rFonts w:ascii="Arial" w:hAnsi="Arial" w:cs="Arial"/>
          <w:bCs/>
          <w:sz w:val="36"/>
          <w:szCs w:val="36"/>
        </w:rPr>
        <w:t>Many people still don't use technology so outreach needs to be frequent. Feedbacks share</w:t>
      </w:r>
      <w:r>
        <w:rPr>
          <w:rFonts w:ascii="Arial" w:hAnsi="Arial" w:cs="Arial"/>
          <w:bCs/>
          <w:sz w:val="36"/>
          <w:szCs w:val="36"/>
        </w:rPr>
        <w:t>d</w:t>
      </w:r>
      <w:r w:rsidRPr="00C22B1E">
        <w:rPr>
          <w:rFonts w:ascii="Arial" w:hAnsi="Arial" w:cs="Arial"/>
          <w:bCs/>
          <w:sz w:val="36"/>
          <w:szCs w:val="36"/>
        </w:rPr>
        <w:t xml:space="preserve"> in person. Townhall</w:t>
      </w:r>
      <w:r w:rsidR="00091194">
        <w:rPr>
          <w:rFonts w:ascii="Arial" w:hAnsi="Arial" w:cs="Arial"/>
          <w:bCs/>
          <w:sz w:val="36"/>
          <w:szCs w:val="36"/>
        </w:rPr>
        <w:t>s are a</w:t>
      </w:r>
      <w:r w:rsidRPr="00C22B1E">
        <w:rPr>
          <w:rFonts w:ascii="Arial" w:hAnsi="Arial" w:cs="Arial"/>
          <w:bCs/>
          <w:sz w:val="36"/>
          <w:szCs w:val="36"/>
        </w:rPr>
        <w:t xml:space="preserve"> good opportunity to share with communities.</w:t>
      </w:r>
    </w:p>
    <w:p w14:paraId="6B3194E2" w14:textId="39B72B99" w:rsidR="00C22B1E" w:rsidRDefault="0003173E" w:rsidP="00C22B1E">
      <w:pPr>
        <w:pStyle w:val="ListParagraph"/>
        <w:numPr>
          <w:ilvl w:val="0"/>
          <w:numId w:val="34"/>
        </w:numPr>
        <w:ind w:left="426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Service mapping needs to be stated clearly</w:t>
      </w:r>
    </w:p>
    <w:p w14:paraId="43106453" w14:textId="579EE0E6" w:rsidR="0003173E" w:rsidRDefault="0003173E" w:rsidP="00C22B1E">
      <w:pPr>
        <w:pStyle w:val="ListParagraph"/>
        <w:numPr>
          <w:ilvl w:val="0"/>
          <w:numId w:val="34"/>
        </w:numPr>
        <w:ind w:left="426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 xml:space="preserve">PHSA and </w:t>
      </w:r>
      <w:r w:rsidR="00ED560C">
        <w:rPr>
          <w:rFonts w:ascii="Arial" w:hAnsi="Arial" w:cs="Arial"/>
          <w:bCs/>
          <w:sz w:val="36"/>
          <w:szCs w:val="36"/>
        </w:rPr>
        <w:t xml:space="preserve">Health Authorities </w:t>
      </w:r>
      <w:r>
        <w:rPr>
          <w:rFonts w:ascii="Arial" w:hAnsi="Arial" w:cs="Arial"/>
          <w:bCs/>
          <w:sz w:val="36"/>
          <w:szCs w:val="36"/>
        </w:rPr>
        <w:t>contracts to clearly state and follow the accessibility policies</w:t>
      </w:r>
    </w:p>
    <w:p w14:paraId="2953952D" w14:textId="641549A7" w:rsidR="0003173E" w:rsidRDefault="00E83B75" w:rsidP="00C22B1E">
      <w:pPr>
        <w:pStyle w:val="ListParagraph"/>
        <w:numPr>
          <w:ilvl w:val="0"/>
          <w:numId w:val="34"/>
        </w:numPr>
        <w:ind w:left="426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 xml:space="preserve">Other Emergency </w:t>
      </w:r>
      <w:r w:rsidR="001329E0">
        <w:rPr>
          <w:rFonts w:ascii="Arial" w:hAnsi="Arial" w:cs="Arial"/>
          <w:bCs/>
          <w:sz w:val="36"/>
          <w:szCs w:val="36"/>
        </w:rPr>
        <w:t>S</w:t>
      </w:r>
      <w:r>
        <w:rPr>
          <w:rFonts w:ascii="Arial" w:hAnsi="Arial" w:cs="Arial"/>
          <w:bCs/>
          <w:sz w:val="36"/>
          <w:szCs w:val="36"/>
        </w:rPr>
        <w:t>ervices providing accessibility and Indigenous communities need enhanced ASL support</w:t>
      </w:r>
    </w:p>
    <w:p w14:paraId="4E01FE70" w14:textId="6B0FFB37" w:rsidR="00E83B75" w:rsidRDefault="00BB1955">
      <w:pPr>
        <w:pStyle w:val="ListParagraph"/>
        <w:numPr>
          <w:ilvl w:val="0"/>
          <w:numId w:val="34"/>
        </w:numPr>
        <w:ind w:left="426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Meet the needs of Refuges and Displaced immigrants</w:t>
      </w:r>
    </w:p>
    <w:p w14:paraId="524373BE" w14:textId="55DBEE12" w:rsidR="00BB1955" w:rsidRPr="005D1C79" w:rsidRDefault="00BB1955" w:rsidP="005D1C79">
      <w:pPr>
        <w:pStyle w:val="ListParagraph"/>
        <w:numPr>
          <w:ilvl w:val="0"/>
          <w:numId w:val="34"/>
        </w:numPr>
        <w:ind w:left="426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Improve CART services so that it is available 24*7</w:t>
      </w:r>
    </w:p>
    <w:p w14:paraId="2C92DD18" w14:textId="77777777" w:rsidR="00A71D82" w:rsidRPr="005D1C79" w:rsidRDefault="00A71D82" w:rsidP="00A71D82">
      <w:pPr>
        <w:pStyle w:val="ListParagraph"/>
        <w:ind w:left="426"/>
      </w:pPr>
    </w:p>
    <w:p w14:paraId="26051057" w14:textId="1C362927" w:rsidR="00D72EF4" w:rsidRPr="005D1C79" w:rsidRDefault="00FC00FF" w:rsidP="00BB1955">
      <w:pPr>
        <w:pStyle w:val="ListParagraph"/>
        <w:numPr>
          <w:ilvl w:val="0"/>
          <w:numId w:val="2"/>
        </w:numPr>
        <w:ind w:left="426"/>
        <w:rPr>
          <w:rFonts w:ascii="Arial" w:eastAsiaTheme="majorEastAsia" w:hAnsi="Arial" w:cs="Arial"/>
          <w:b/>
          <w:bCs/>
          <w:color w:val="0E101A"/>
          <w:sz w:val="36"/>
          <w:szCs w:val="36"/>
          <w:lang w:eastAsia="en-CA"/>
        </w:rPr>
      </w:pPr>
      <w:r w:rsidRPr="005D1C79">
        <w:rPr>
          <w:rFonts w:ascii="Arial" w:hAnsi="Arial" w:cs="Arial"/>
          <w:b/>
          <w:color w:val="0E101A"/>
          <w:sz w:val="36"/>
          <w:szCs w:val="36"/>
          <w:lang w:eastAsia="en-CA"/>
        </w:rPr>
        <w:t xml:space="preserve">PLS BCCDC </w:t>
      </w:r>
      <w:r w:rsidR="00ED560C" w:rsidRPr="00ED560C">
        <w:rPr>
          <w:rFonts w:ascii="Arial" w:hAnsi="Arial" w:cs="Arial"/>
          <w:b/>
          <w:color w:val="0E101A"/>
          <w:sz w:val="36"/>
          <w:szCs w:val="36"/>
          <w:lang w:eastAsia="en-CA"/>
        </w:rPr>
        <w:t xml:space="preserve">Knowledge </w:t>
      </w:r>
      <w:r w:rsidR="00ED560C">
        <w:rPr>
          <w:rFonts w:ascii="Arial" w:hAnsi="Arial" w:cs="Arial"/>
          <w:b/>
          <w:color w:val="0E101A"/>
          <w:sz w:val="36"/>
          <w:szCs w:val="36"/>
          <w:lang w:eastAsia="en-CA"/>
        </w:rPr>
        <w:t>T</w:t>
      </w:r>
      <w:r w:rsidR="00ED560C" w:rsidRPr="00ED560C">
        <w:rPr>
          <w:rFonts w:ascii="Arial" w:hAnsi="Arial" w:cs="Arial"/>
          <w:b/>
          <w:color w:val="0E101A"/>
          <w:sz w:val="36"/>
          <w:szCs w:val="36"/>
          <w:lang w:eastAsia="en-CA"/>
        </w:rPr>
        <w:t>ranslation</w:t>
      </w:r>
      <w:r w:rsidRPr="005D1C79">
        <w:rPr>
          <w:rFonts w:ascii="Arial" w:hAnsi="Arial" w:cs="Arial"/>
          <w:b/>
          <w:color w:val="0E101A"/>
          <w:sz w:val="36"/>
          <w:szCs w:val="36"/>
          <w:lang w:eastAsia="en-CA"/>
        </w:rPr>
        <w:t xml:space="preserve"> Review</w:t>
      </w:r>
    </w:p>
    <w:p w14:paraId="35CEC082" w14:textId="77777777" w:rsidR="00D72EF4" w:rsidRDefault="00D72EF4" w:rsidP="00D72EF4">
      <w:pPr>
        <w:pStyle w:val="ListParagraph"/>
        <w:ind w:left="426"/>
        <w:rPr>
          <w:rFonts w:ascii="Arial" w:hAnsi="Arial" w:cs="Arial"/>
          <w:b/>
          <w:sz w:val="36"/>
          <w:szCs w:val="36"/>
        </w:rPr>
      </w:pPr>
    </w:p>
    <w:p w14:paraId="485BFA45" w14:textId="5850FE07" w:rsidR="00D72EF4" w:rsidRDefault="00D72EF4" w:rsidP="00D72EF4">
      <w:pPr>
        <w:pStyle w:val="ListParagraph"/>
        <w:numPr>
          <w:ilvl w:val="0"/>
          <w:numId w:val="34"/>
        </w:num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Restructure the sentence – ‘811 and other interpreting services’</w:t>
      </w:r>
      <w:r w:rsidRPr="00036300" w:rsidDel="00036300">
        <w:rPr>
          <w:rFonts w:ascii="Arial" w:hAnsi="Arial" w:cs="Arial"/>
          <w:b/>
          <w:sz w:val="36"/>
          <w:szCs w:val="36"/>
        </w:rPr>
        <w:t xml:space="preserve"> </w:t>
      </w:r>
    </w:p>
    <w:p w14:paraId="362E2AA9" w14:textId="456ACC3D" w:rsidR="00D72EF4" w:rsidRPr="005D1C79" w:rsidRDefault="00D72EF4" w:rsidP="00D72EF4">
      <w:pPr>
        <w:pStyle w:val="ListParagraph"/>
        <w:numPr>
          <w:ilvl w:val="0"/>
          <w:numId w:val="34"/>
        </w:numPr>
        <w:rPr>
          <w:rFonts w:ascii="Arial" w:hAnsi="Arial" w:cs="Arial"/>
          <w:bCs/>
          <w:sz w:val="36"/>
          <w:szCs w:val="36"/>
        </w:rPr>
      </w:pPr>
      <w:r w:rsidRPr="005D1C79">
        <w:rPr>
          <w:rFonts w:ascii="Arial" w:hAnsi="Arial" w:cs="Arial"/>
          <w:bCs/>
          <w:sz w:val="36"/>
          <w:szCs w:val="36"/>
        </w:rPr>
        <w:t>What is the idea behind ‘evergreen information’?</w:t>
      </w:r>
    </w:p>
    <w:p w14:paraId="77378761" w14:textId="388C0BEC" w:rsidR="00D72EF4" w:rsidRDefault="00D72EF4" w:rsidP="00D72EF4">
      <w:pPr>
        <w:pStyle w:val="ListParagraph"/>
        <w:numPr>
          <w:ilvl w:val="0"/>
          <w:numId w:val="34"/>
        </w:numPr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Video announcements and media should include captions</w:t>
      </w:r>
    </w:p>
    <w:p w14:paraId="7F549DEC" w14:textId="1FC37268" w:rsidR="00D72EF4" w:rsidRDefault="00D72EF4" w:rsidP="00D72EF4">
      <w:pPr>
        <w:pStyle w:val="ListParagraph"/>
        <w:numPr>
          <w:ilvl w:val="0"/>
          <w:numId w:val="34"/>
        </w:numPr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lastRenderedPageBreak/>
        <w:t>Refrain from using</w:t>
      </w:r>
      <w:r w:rsidRPr="00D72EF4">
        <w:rPr>
          <w:rFonts w:ascii="Arial" w:hAnsi="Arial" w:cs="Arial"/>
          <w:bCs/>
          <w:sz w:val="36"/>
          <w:szCs w:val="36"/>
        </w:rPr>
        <w:t xml:space="preserve"> jargon in any of the reports - or if it is commonly known in ‘hearing world’ to give the plain language explanation</w:t>
      </w:r>
    </w:p>
    <w:p w14:paraId="2808B428" w14:textId="72FEA8C5" w:rsidR="00D72EF4" w:rsidRDefault="00A924C8" w:rsidP="00D72EF4">
      <w:pPr>
        <w:pStyle w:val="ListParagraph"/>
        <w:numPr>
          <w:ilvl w:val="0"/>
          <w:numId w:val="34"/>
        </w:numPr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Shorten links to videos and websites</w:t>
      </w:r>
    </w:p>
    <w:p w14:paraId="14938D8F" w14:textId="77777777" w:rsidR="00A924C8" w:rsidRDefault="00A924C8" w:rsidP="00D72EF4">
      <w:pPr>
        <w:pStyle w:val="ListParagraph"/>
        <w:numPr>
          <w:ilvl w:val="0"/>
          <w:numId w:val="34"/>
        </w:numPr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 xml:space="preserve">Monthly or weekly podcasts </w:t>
      </w:r>
    </w:p>
    <w:p w14:paraId="2E9D75F1" w14:textId="4442B1E1" w:rsidR="00A924C8" w:rsidRDefault="00A924C8" w:rsidP="005D1C79">
      <w:pPr>
        <w:pStyle w:val="ListParagraph"/>
        <w:ind w:left="360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 xml:space="preserve">Note: </w:t>
      </w:r>
      <w:r w:rsidRPr="00A924C8">
        <w:rPr>
          <w:rFonts w:ascii="Arial" w:hAnsi="Arial" w:cs="Arial"/>
          <w:bCs/>
          <w:sz w:val="36"/>
          <w:szCs w:val="36"/>
        </w:rPr>
        <w:t xml:space="preserve">BCCDC or </w:t>
      </w:r>
      <w:r w:rsidR="00ED560C" w:rsidRPr="00ED560C">
        <w:rPr>
          <w:rFonts w:ascii="Arial" w:hAnsi="Arial" w:cs="Arial"/>
          <w:bCs/>
          <w:sz w:val="36"/>
          <w:szCs w:val="36"/>
        </w:rPr>
        <w:t>Ministry of Health</w:t>
      </w:r>
      <w:r w:rsidRPr="00A924C8">
        <w:rPr>
          <w:rFonts w:ascii="Arial" w:hAnsi="Arial" w:cs="Arial"/>
          <w:bCs/>
          <w:sz w:val="36"/>
          <w:szCs w:val="36"/>
        </w:rPr>
        <w:t xml:space="preserve"> does not have Podcast</w:t>
      </w:r>
      <w:r w:rsidR="00091194">
        <w:rPr>
          <w:rFonts w:ascii="Arial" w:hAnsi="Arial" w:cs="Arial"/>
          <w:bCs/>
          <w:sz w:val="36"/>
          <w:szCs w:val="36"/>
        </w:rPr>
        <w:t>s currently</w:t>
      </w:r>
    </w:p>
    <w:p w14:paraId="5B2928A7" w14:textId="4DAEE253" w:rsidR="00627A40" w:rsidRPr="005D1C79" w:rsidRDefault="00627A40" w:rsidP="00627A40">
      <w:pPr>
        <w:pStyle w:val="ListParagraph"/>
        <w:numPr>
          <w:ilvl w:val="0"/>
          <w:numId w:val="34"/>
        </w:numPr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MIDA, OVAD</w:t>
      </w:r>
      <w:r w:rsidR="00A05A8C">
        <w:rPr>
          <w:rFonts w:ascii="Arial" w:hAnsi="Arial" w:cs="Arial"/>
          <w:bCs/>
          <w:sz w:val="36"/>
          <w:szCs w:val="36"/>
        </w:rPr>
        <w:t xml:space="preserve">, POPDB, BCSD, POPDHH, CHHA-BC, Wavefront, </w:t>
      </w:r>
      <w:r w:rsidR="00ED560C">
        <w:rPr>
          <w:rFonts w:ascii="Arial" w:hAnsi="Arial" w:cs="Arial"/>
          <w:bCs/>
          <w:sz w:val="36"/>
          <w:szCs w:val="36"/>
        </w:rPr>
        <w:t>WAVLI</w:t>
      </w:r>
      <w:r w:rsidR="00A05A8C">
        <w:rPr>
          <w:rFonts w:ascii="Arial" w:hAnsi="Arial" w:cs="Arial"/>
          <w:bCs/>
          <w:sz w:val="36"/>
          <w:szCs w:val="36"/>
        </w:rPr>
        <w:t>, PDHHS, CDGM, Happy Hands Club of Deaf</w:t>
      </w:r>
      <w:r>
        <w:rPr>
          <w:rFonts w:ascii="Arial" w:hAnsi="Arial" w:cs="Arial"/>
          <w:bCs/>
          <w:sz w:val="36"/>
          <w:szCs w:val="36"/>
        </w:rPr>
        <w:t xml:space="preserve"> and SVIAD to be added to the list</w:t>
      </w:r>
    </w:p>
    <w:p w14:paraId="22E77140" w14:textId="731F9624" w:rsidR="00290988" w:rsidRPr="00290988" w:rsidRDefault="009E66BA" w:rsidP="005D1C79">
      <w:pPr>
        <w:rPr>
          <w:rStyle w:val="Strong"/>
          <w:rFonts w:ascii="Arial" w:hAnsi="Arial" w:cs="Arial"/>
          <w:b w:val="0"/>
          <w:bCs w:val="0"/>
          <w:sz w:val="36"/>
          <w:szCs w:val="36"/>
        </w:rPr>
      </w:pPr>
      <w:r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br/>
      </w:r>
      <w:r w:rsidRPr="009E66BA">
        <w:rPr>
          <w:rStyle w:val="Strong"/>
          <w:rFonts w:ascii="Arial" w:hAnsi="Arial" w:cs="Arial"/>
          <w:bCs w:val="0"/>
          <w:sz w:val="36"/>
          <w:szCs w:val="36"/>
        </w:rPr>
        <w:t>End &amp; Next Meeting:</w:t>
      </w:r>
      <w:r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</w:t>
      </w:r>
    </w:p>
    <w:p w14:paraId="08E23838" w14:textId="7D1BF45E" w:rsidR="0095020A" w:rsidRPr="00370F5A" w:rsidRDefault="00290988" w:rsidP="00370F5A">
      <w:pPr>
        <w:pStyle w:val="NormalWeb"/>
        <w:ind w:left="142"/>
        <w:rPr>
          <w:rFonts w:ascii="Calibri" w:hAnsi="Calibri"/>
        </w:rPr>
      </w:pPr>
      <w:r w:rsidRPr="00290988">
        <w:rPr>
          <w:rStyle w:val="Strong"/>
          <w:rFonts w:ascii="Arial" w:hAnsi="Arial" w:cs="Arial"/>
          <w:b w:val="0"/>
          <w:bCs w:val="0"/>
          <w:sz w:val="36"/>
          <w:szCs w:val="36"/>
        </w:rPr>
        <w:t>Christian wrapped up the meeting, inviting detailed feedback from the committee members. The next meeting</w:t>
      </w:r>
      <w:r w:rsidR="00A924C8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is</w:t>
      </w:r>
      <w:r w:rsidRPr="00290988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scheduled for </w:t>
      </w:r>
      <w:r w:rsidR="0067150A">
        <w:rPr>
          <w:rStyle w:val="Strong"/>
          <w:rFonts w:ascii="Arial" w:hAnsi="Arial" w:cs="Arial"/>
          <w:b w:val="0"/>
          <w:bCs w:val="0"/>
          <w:sz w:val="36"/>
          <w:szCs w:val="36"/>
        </w:rPr>
        <w:t>June</w:t>
      </w:r>
      <w:r w:rsidR="00A924C8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6th</w:t>
      </w:r>
      <w:r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, </w:t>
      </w:r>
      <w:r w:rsidRPr="00290988">
        <w:rPr>
          <w:rStyle w:val="Strong"/>
          <w:rFonts w:ascii="Arial" w:hAnsi="Arial" w:cs="Arial"/>
          <w:b w:val="0"/>
          <w:bCs w:val="0"/>
          <w:sz w:val="36"/>
          <w:szCs w:val="36"/>
        </w:rPr>
        <w:t>2024</w:t>
      </w:r>
      <w:r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</w:t>
      </w:r>
      <w:r w:rsidRPr="00290988">
        <w:rPr>
          <w:rStyle w:val="Strong"/>
          <w:rFonts w:ascii="Arial" w:hAnsi="Arial" w:cs="Arial"/>
          <w:b w:val="0"/>
          <w:bCs w:val="0"/>
          <w:sz w:val="36"/>
          <w:szCs w:val="36"/>
        </w:rPr>
        <w:t>and members were encouraged to contrib</w:t>
      </w:r>
      <w:r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ute their additional thoughts and concerns to </w:t>
      </w:r>
      <w:r w:rsidR="007C3D96">
        <w:rPr>
          <w:rStyle w:val="Strong"/>
          <w:rFonts w:ascii="Arial" w:hAnsi="Arial" w:cs="Arial"/>
          <w:b w:val="0"/>
          <w:bCs w:val="0"/>
          <w:sz w:val="36"/>
          <w:szCs w:val="36"/>
        </w:rPr>
        <w:t>PLS by</w:t>
      </w:r>
      <w:r w:rsidR="009E66BA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email. </w:t>
      </w:r>
      <w:r w:rsidR="00F06712">
        <w:rPr>
          <w:rStyle w:val="Strong"/>
          <w:b w:val="0"/>
          <w:bCs w:val="0"/>
        </w:rPr>
        <w:br/>
      </w:r>
    </w:p>
    <w:sectPr w:rsidR="0095020A" w:rsidRPr="00370F5A" w:rsidSect="00322406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E7F0E" w14:textId="77777777" w:rsidR="00322406" w:rsidRDefault="00322406" w:rsidP="00322406">
      <w:pPr>
        <w:spacing w:after="0" w:line="240" w:lineRule="auto"/>
      </w:pPr>
      <w:r>
        <w:separator/>
      </w:r>
    </w:p>
  </w:endnote>
  <w:endnote w:type="continuationSeparator" w:id="0">
    <w:p w14:paraId="333033FF" w14:textId="77777777" w:rsidR="00322406" w:rsidRDefault="00322406" w:rsidP="0032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50556" w14:textId="77777777" w:rsidR="00322406" w:rsidRDefault="00322406" w:rsidP="00322406">
      <w:pPr>
        <w:spacing w:after="0" w:line="240" w:lineRule="auto"/>
      </w:pPr>
      <w:r>
        <w:separator/>
      </w:r>
    </w:p>
  </w:footnote>
  <w:footnote w:type="continuationSeparator" w:id="0">
    <w:p w14:paraId="38F5CA5D" w14:textId="77777777" w:rsidR="00322406" w:rsidRDefault="00322406" w:rsidP="00322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1BE79" w14:textId="42F2F4AD" w:rsidR="00322406" w:rsidRDefault="00322406">
    <w:pPr>
      <w:pStyle w:val="Header"/>
    </w:pPr>
    <w:r w:rsidRPr="00112234">
      <w:rPr>
        <w:rFonts w:ascii="Arial" w:hAnsi="Arial" w:cs="Arial"/>
        <w:noProof/>
        <w:sz w:val="36"/>
        <w:szCs w:val="36"/>
        <w:lang w:eastAsia="en-CA"/>
      </w:rPr>
      <w:drawing>
        <wp:anchor distT="0" distB="0" distL="114300" distR="114300" simplePos="0" relativeHeight="251658240" behindDoc="1" locked="0" layoutInCell="1" allowOverlap="1" wp14:anchorId="7DA17A6B" wp14:editId="4534CF6C">
          <wp:simplePos x="0" y="0"/>
          <wp:positionH relativeFrom="margin">
            <wp:align>left</wp:align>
          </wp:positionH>
          <wp:positionV relativeFrom="paragraph">
            <wp:posOffset>-335280</wp:posOffset>
          </wp:positionV>
          <wp:extent cx="1836420" cy="822017"/>
          <wp:effectExtent l="0" t="0" r="0" b="0"/>
          <wp:wrapNone/>
          <wp:docPr id="1" name="Picture 1" descr="Logo_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whi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293" cy="824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56E2"/>
    <w:multiLevelType w:val="hybridMultilevel"/>
    <w:tmpl w:val="8C924F76"/>
    <w:lvl w:ilvl="0" w:tplc="C826F4F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E1255"/>
    <w:multiLevelType w:val="hybridMultilevel"/>
    <w:tmpl w:val="4AD6702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B3339"/>
    <w:multiLevelType w:val="hybridMultilevel"/>
    <w:tmpl w:val="D5DAB20A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ED28EE"/>
    <w:multiLevelType w:val="hybridMultilevel"/>
    <w:tmpl w:val="DD8853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96AD8"/>
    <w:multiLevelType w:val="hybridMultilevel"/>
    <w:tmpl w:val="5106E288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B1D17EB"/>
    <w:multiLevelType w:val="hybridMultilevel"/>
    <w:tmpl w:val="AAF4E1CC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BE75F19"/>
    <w:multiLevelType w:val="hybridMultilevel"/>
    <w:tmpl w:val="1DC45DEE"/>
    <w:lvl w:ilvl="0" w:tplc="1009000B">
      <w:start w:val="1"/>
      <w:numFmt w:val="bullet"/>
      <w:lvlText w:val=""/>
      <w:lvlJc w:val="left"/>
      <w:pPr>
        <w:ind w:left="115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7" w15:restartNumberingAfterBreak="0">
    <w:nsid w:val="16086902"/>
    <w:multiLevelType w:val="hybridMultilevel"/>
    <w:tmpl w:val="6B949C46"/>
    <w:lvl w:ilvl="0" w:tplc="1009000B">
      <w:start w:val="1"/>
      <w:numFmt w:val="bullet"/>
      <w:lvlText w:val=""/>
      <w:lvlJc w:val="left"/>
      <w:pPr>
        <w:ind w:left="115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8" w15:restartNumberingAfterBreak="0">
    <w:nsid w:val="1D253FFA"/>
    <w:multiLevelType w:val="hybridMultilevel"/>
    <w:tmpl w:val="9DC05EB4"/>
    <w:lvl w:ilvl="0" w:tplc="7B606E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plc="1A9C2E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78A6E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2BC57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87619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7B4D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F0E36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4E014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0D8F1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9C164C"/>
    <w:multiLevelType w:val="hybridMultilevel"/>
    <w:tmpl w:val="842E5F6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4E6103"/>
    <w:multiLevelType w:val="hybridMultilevel"/>
    <w:tmpl w:val="07E685F2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74F3546"/>
    <w:multiLevelType w:val="hybridMultilevel"/>
    <w:tmpl w:val="E97260CA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A664F8F"/>
    <w:multiLevelType w:val="hybridMultilevel"/>
    <w:tmpl w:val="AD1C98C6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A7B645A"/>
    <w:multiLevelType w:val="hybridMultilevel"/>
    <w:tmpl w:val="3C4215EA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D794224"/>
    <w:multiLevelType w:val="hybridMultilevel"/>
    <w:tmpl w:val="582A9B84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40A2F6F"/>
    <w:multiLevelType w:val="hybridMultilevel"/>
    <w:tmpl w:val="3872F548"/>
    <w:lvl w:ilvl="0" w:tplc="633E95A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3B6858"/>
    <w:multiLevelType w:val="hybridMultilevel"/>
    <w:tmpl w:val="6F1012F0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4461794"/>
    <w:multiLevelType w:val="hybridMultilevel"/>
    <w:tmpl w:val="D11220EE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C97C64"/>
    <w:multiLevelType w:val="hybridMultilevel"/>
    <w:tmpl w:val="D8F6E5E8"/>
    <w:lvl w:ilvl="0" w:tplc="4B3217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9CF7238"/>
    <w:multiLevelType w:val="hybridMultilevel"/>
    <w:tmpl w:val="46C21838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294F3D"/>
    <w:multiLevelType w:val="hybridMultilevel"/>
    <w:tmpl w:val="E32C994E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1B32F31"/>
    <w:multiLevelType w:val="hybridMultilevel"/>
    <w:tmpl w:val="733C312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CD093A"/>
    <w:multiLevelType w:val="hybridMultilevel"/>
    <w:tmpl w:val="3DA2BC8E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62A0ECC"/>
    <w:multiLevelType w:val="hybridMultilevel"/>
    <w:tmpl w:val="613EE25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06242F"/>
    <w:multiLevelType w:val="hybridMultilevel"/>
    <w:tmpl w:val="C2C8023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8CE6D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F33C9"/>
    <w:multiLevelType w:val="hybridMultilevel"/>
    <w:tmpl w:val="F4C2502C"/>
    <w:lvl w:ilvl="0" w:tplc="004256F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sz w:val="36"/>
        <w:szCs w:val="36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4067A"/>
    <w:multiLevelType w:val="hybridMultilevel"/>
    <w:tmpl w:val="3F805B2C"/>
    <w:lvl w:ilvl="0" w:tplc="10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0911BFF"/>
    <w:multiLevelType w:val="hybridMultilevel"/>
    <w:tmpl w:val="739C9112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9C279A"/>
    <w:multiLevelType w:val="hybridMultilevel"/>
    <w:tmpl w:val="E94E01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E6D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1529E4"/>
    <w:multiLevelType w:val="hybridMultilevel"/>
    <w:tmpl w:val="BB90FB92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8A031EC"/>
    <w:multiLevelType w:val="hybridMultilevel"/>
    <w:tmpl w:val="D830454A"/>
    <w:lvl w:ilvl="0" w:tplc="1009000B">
      <w:start w:val="1"/>
      <w:numFmt w:val="bullet"/>
      <w:lvlText w:val=""/>
      <w:lvlJc w:val="left"/>
      <w:pPr>
        <w:ind w:left="115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31" w15:restartNumberingAfterBreak="0">
    <w:nsid w:val="5B4E0286"/>
    <w:multiLevelType w:val="hybridMultilevel"/>
    <w:tmpl w:val="F746C168"/>
    <w:lvl w:ilvl="0" w:tplc="24F672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A9C2E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78A6E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2BC57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87619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7B4D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F0E36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4E014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0D8F1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C3B1144"/>
    <w:multiLevelType w:val="hybridMultilevel"/>
    <w:tmpl w:val="2D2C707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D752E67"/>
    <w:multiLevelType w:val="hybridMultilevel"/>
    <w:tmpl w:val="3832379C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3237988"/>
    <w:multiLevelType w:val="hybridMultilevel"/>
    <w:tmpl w:val="0006413A"/>
    <w:lvl w:ilvl="0" w:tplc="CB2A8F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D42F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401D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4A1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A0C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211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7ED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80C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306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3476D5"/>
    <w:multiLevelType w:val="hybridMultilevel"/>
    <w:tmpl w:val="1026D87C"/>
    <w:lvl w:ilvl="0" w:tplc="8F6CB8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30A1D51"/>
    <w:multiLevelType w:val="hybridMultilevel"/>
    <w:tmpl w:val="A55AF578"/>
    <w:lvl w:ilvl="0" w:tplc="10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60A33B7"/>
    <w:multiLevelType w:val="hybridMultilevel"/>
    <w:tmpl w:val="1B06F72A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AA156FB"/>
    <w:multiLevelType w:val="hybridMultilevel"/>
    <w:tmpl w:val="480EAFF8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33631203">
    <w:abstractNumId w:val="34"/>
  </w:num>
  <w:num w:numId="2" w16cid:durableId="1167793050">
    <w:abstractNumId w:val="25"/>
  </w:num>
  <w:num w:numId="3" w16cid:durableId="1211381361">
    <w:abstractNumId w:val="32"/>
  </w:num>
  <w:num w:numId="4" w16cid:durableId="624653187">
    <w:abstractNumId w:val="23"/>
  </w:num>
  <w:num w:numId="5" w16cid:durableId="96947843">
    <w:abstractNumId w:val="9"/>
  </w:num>
  <w:num w:numId="6" w16cid:durableId="1361859446">
    <w:abstractNumId w:val="20"/>
  </w:num>
  <w:num w:numId="7" w16cid:durableId="54017105">
    <w:abstractNumId w:val="10"/>
  </w:num>
  <w:num w:numId="8" w16cid:durableId="765271258">
    <w:abstractNumId w:val="12"/>
  </w:num>
  <w:num w:numId="9" w16cid:durableId="1050346426">
    <w:abstractNumId w:val="11"/>
  </w:num>
  <w:num w:numId="10" w16cid:durableId="184080429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5916451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6173350">
    <w:abstractNumId w:val="18"/>
  </w:num>
  <w:num w:numId="13" w16cid:durableId="22171250">
    <w:abstractNumId w:val="4"/>
  </w:num>
  <w:num w:numId="14" w16cid:durableId="1072004880">
    <w:abstractNumId w:val="35"/>
  </w:num>
  <w:num w:numId="15" w16cid:durableId="29452280">
    <w:abstractNumId w:val="13"/>
  </w:num>
  <w:num w:numId="16" w16cid:durableId="1251039343">
    <w:abstractNumId w:val="27"/>
  </w:num>
  <w:num w:numId="17" w16cid:durableId="322121916">
    <w:abstractNumId w:val="15"/>
  </w:num>
  <w:num w:numId="18" w16cid:durableId="94523875">
    <w:abstractNumId w:val="0"/>
  </w:num>
  <w:num w:numId="19" w16cid:durableId="819615542">
    <w:abstractNumId w:val="21"/>
  </w:num>
  <w:num w:numId="20" w16cid:durableId="728459390">
    <w:abstractNumId w:val="33"/>
  </w:num>
  <w:num w:numId="21" w16cid:durableId="13130994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9645462">
    <w:abstractNumId w:val="2"/>
  </w:num>
  <w:num w:numId="23" w16cid:durableId="775948715">
    <w:abstractNumId w:val="29"/>
  </w:num>
  <w:num w:numId="24" w16cid:durableId="241334708">
    <w:abstractNumId w:val="17"/>
  </w:num>
  <w:num w:numId="25" w16cid:durableId="725373456">
    <w:abstractNumId w:val="1"/>
  </w:num>
  <w:num w:numId="26" w16cid:durableId="1966697473">
    <w:abstractNumId w:val="19"/>
  </w:num>
  <w:num w:numId="27" w16cid:durableId="907349773">
    <w:abstractNumId w:val="31"/>
  </w:num>
  <w:num w:numId="28" w16cid:durableId="1259413694">
    <w:abstractNumId w:val="3"/>
  </w:num>
  <w:num w:numId="29" w16cid:durableId="1157840982">
    <w:abstractNumId w:val="8"/>
  </w:num>
  <w:num w:numId="30" w16cid:durableId="553810794">
    <w:abstractNumId w:val="37"/>
  </w:num>
  <w:num w:numId="31" w16cid:durableId="2118019578">
    <w:abstractNumId w:val="38"/>
  </w:num>
  <w:num w:numId="32" w16cid:durableId="163056128">
    <w:abstractNumId w:val="22"/>
  </w:num>
  <w:num w:numId="33" w16cid:durableId="666901800">
    <w:abstractNumId w:val="14"/>
  </w:num>
  <w:num w:numId="34" w16cid:durableId="10493927">
    <w:abstractNumId w:val="5"/>
  </w:num>
  <w:num w:numId="35" w16cid:durableId="1191913056">
    <w:abstractNumId w:val="30"/>
  </w:num>
  <w:num w:numId="36" w16cid:durableId="29307586">
    <w:abstractNumId w:val="6"/>
  </w:num>
  <w:num w:numId="37" w16cid:durableId="1902447563">
    <w:abstractNumId w:val="7"/>
  </w:num>
  <w:num w:numId="38" w16cid:durableId="1060517996">
    <w:abstractNumId w:val="26"/>
  </w:num>
  <w:num w:numId="39" w16cid:durableId="854151074">
    <w:abstractNumId w:val="16"/>
  </w:num>
  <w:num w:numId="40" w16cid:durableId="60176066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AC2"/>
    <w:rsid w:val="00003A28"/>
    <w:rsid w:val="000120E8"/>
    <w:rsid w:val="0003173E"/>
    <w:rsid w:val="00034E10"/>
    <w:rsid w:val="00036300"/>
    <w:rsid w:val="00041E6A"/>
    <w:rsid w:val="0007207E"/>
    <w:rsid w:val="00074ADF"/>
    <w:rsid w:val="000835FD"/>
    <w:rsid w:val="00091194"/>
    <w:rsid w:val="00095A31"/>
    <w:rsid w:val="000A0210"/>
    <w:rsid w:val="000A40F1"/>
    <w:rsid w:val="000B5052"/>
    <w:rsid w:val="000C2067"/>
    <w:rsid w:val="000C48C1"/>
    <w:rsid w:val="000E4E15"/>
    <w:rsid w:val="000F201A"/>
    <w:rsid w:val="000F5E9F"/>
    <w:rsid w:val="000F6B92"/>
    <w:rsid w:val="00112234"/>
    <w:rsid w:val="00116D13"/>
    <w:rsid w:val="001329E0"/>
    <w:rsid w:val="00137634"/>
    <w:rsid w:val="00145707"/>
    <w:rsid w:val="00172CA6"/>
    <w:rsid w:val="00183189"/>
    <w:rsid w:val="0019385E"/>
    <w:rsid w:val="001A3B17"/>
    <w:rsid w:val="001B1E61"/>
    <w:rsid w:val="001E00ED"/>
    <w:rsid w:val="001E01E5"/>
    <w:rsid w:val="001E2EA3"/>
    <w:rsid w:val="001E3C51"/>
    <w:rsid w:val="001E5FAB"/>
    <w:rsid w:val="001E6D7C"/>
    <w:rsid w:val="001F4433"/>
    <w:rsid w:val="002020BC"/>
    <w:rsid w:val="00261CA7"/>
    <w:rsid w:val="00261E1C"/>
    <w:rsid w:val="00265205"/>
    <w:rsid w:val="00284DDE"/>
    <w:rsid w:val="00290988"/>
    <w:rsid w:val="002A203E"/>
    <w:rsid w:val="002B1696"/>
    <w:rsid w:val="002B36EE"/>
    <w:rsid w:val="002B56AA"/>
    <w:rsid w:val="002C6EAC"/>
    <w:rsid w:val="002F0129"/>
    <w:rsid w:val="002F6615"/>
    <w:rsid w:val="002F711B"/>
    <w:rsid w:val="00322406"/>
    <w:rsid w:val="00324DB6"/>
    <w:rsid w:val="00361095"/>
    <w:rsid w:val="00370F5A"/>
    <w:rsid w:val="00372D45"/>
    <w:rsid w:val="003A0290"/>
    <w:rsid w:val="003A364A"/>
    <w:rsid w:val="003B1FB3"/>
    <w:rsid w:val="003B2150"/>
    <w:rsid w:val="003C5A2E"/>
    <w:rsid w:val="003E2951"/>
    <w:rsid w:val="00401C21"/>
    <w:rsid w:val="00404423"/>
    <w:rsid w:val="0045797E"/>
    <w:rsid w:val="0049428A"/>
    <w:rsid w:val="004B4466"/>
    <w:rsid w:val="004B68D7"/>
    <w:rsid w:val="004C1A81"/>
    <w:rsid w:val="004D3D27"/>
    <w:rsid w:val="004F4F38"/>
    <w:rsid w:val="004F5416"/>
    <w:rsid w:val="00502E9A"/>
    <w:rsid w:val="0052416B"/>
    <w:rsid w:val="0052568A"/>
    <w:rsid w:val="005265AB"/>
    <w:rsid w:val="00536AC5"/>
    <w:rsid w:val="00553F7C"/>
    <w:rsid w:val="00556DC6"/>
    <w:rsid w:val="005605D3"/>
    <w:rsid w:val="005609C7"/>
    <w:rsid w:val="0056643D"/>
    <w:rsid w:val="005A14F1"/>
    <w:rsid w:val="005A645B"/>
    <w:rsid w:val="005A668D"/>
    <w:rsid w:val="005D1687"/>
    <w:rsid w:val="005D1C79"/>
    <w:rsid w:val="006154BE"/>
    <w:rsid w:val="00617D3B"/>
    <w:rsid w:val="00621CC3"/>
    <w:rsid w:val="00627A40"/>
    <w:rsid w:val="00644D74"/>
    <w:rsid w:val="0067150A"/>
    <w:rsid w:val="00682F55"/>
    <w:rsid w:val="006A259B"/>
    <w:rsid w:val="006C79F2"/>
    <w:rsid w:val="006D79D5"/>
    <w:rsid w:val="006E7271"/>
    <w:rsid w:val="006E7B92"/>
    <w:rsid w:val="006F6C45"/>
    <w:rsid w:val="0070574F"/>
    <w:rsid w:val="00736695"/>
    <w:rsid w:val="00740145"/>
    <w:rsid w:val="00746AC2"/>
    <w:rsid w:val="00746D3F"/>
    <w:rsid w:val="00776D78"/>
    <w:rsid w:val="0079356A"/>
    <w:rsid w:val="007A57E8"/>
    <w:rsid w:val="007C3D96"/>
    <w:rsid w:val="007F2C14"/>
    <w:rsid w:val="008059C1"/>
    <w:rsid w:val="008173B4"/>
    <w:rsid w:val="00864806"/>
    <w:rsid w:val="0086567F"/>
    <w:rsid w:val="00897C91"/>
    <w:rsid w:val="008A09AC"/>
    <w:rsid w:val="008B000D"/>
    <w:rsid w:val="008C2DB0"/>
    <w:rsid w:val="008D36C9"/>
    <w:rsid w:val="008D6183"/>
    <w:rsid w:val="008E0546"/>
    <w:rsid w:val="008E0BAE"/>
    <w:rsid w:val="008E5C04"/>
    <w:rsid w:val="009051A7"/>
    <w:rsid w:val="009356EB"/>
    <w:rsid w:val="0095020A"/>
    <w:rsid w:val="00954ED0"/>
    <w:rsid w:val="00962F5D"/>
    <w:rsid w:val="009674A3"/>
    <w:rsid w:val="00980BB3"/>
    <w:rsid w:val="0099751A"/>
    <w:rsid w:val="009B1DC6"/>
    <w:rsid w:val="009B5F42"/>
    <w:rsid w:val="009C0479"/>
    <w:rsid w:val="009D1AE7"/>
    <w:rsid w:val="009D71C8"/>
    <w:rsid w:val="009D7B56"/>
    <w:rsid w:val="009E38FD"/>
    <w:rsid w:val="009E6457"/>
    <w:rsid w:val="009E66BA"/>
    <w:rsid w:val="00A05A8C"/>
    <w:rsid w:val="00A05AA5"/>
    <w:rsid w:val="00A05D65"/>
    <w:rsid w:val="00A1011E"/>
    <w:rsid w:val="00A12DBC"/>
    <w:rsid w:val="00A52D08"/>
    <w:rsid w:val="00A71D82"/>
    <w:rsid w:val="00A80475"/>
    <w:rsid w:val="00A86E13"/>
    <w:rsid w:val="00A86F56"/>
    <w:rsid w:val="00A924C8"/>
    <w:rsid w:val="00A9708D"/>
    <w:rsid w:val="00AB6EEC"/>
    <w:rsid w:val="00AC7791"/>
    <w:rsid w:val="00AD6054"/>
    <w:rsid w:val="00B0417F"/>
    <w:rsid w:val="00B16B40"/>
    <w:rsid w:val="00B2000D"/>
    <w:rsid w:val="00B407B7"/>
    <w:rsid w:val="00B57D0E"/>
    <w:rsid w:val="00B91489"/>
    <w:rsid w:val="00B97E6B"/>
    <w:rsid w:val="00BA0241"/>
    <w:rsid w:val="00BB1955"/>
    <w:rsid w:val="00BB79BF"/>
    <w:rsid w:val="00BC6324"/>
    <w:rsid w:val="00BD17BD"/>
    <w:rsid w:val="00BE1D9F"/>
    <w:rsid w:val="00BE6AB5"/>
    <w:rsid w:val="00BE7BE2"/>
    <w:rsid w:val="00BF76BF"/>
    <w:rsid w:val="00C215FC"/>
    <w:rsid w:val="00C21D1C"/>
    <w:rsid w:val="00C22B1E"/>
    <w:rsid w:val="00C62ED7"/>
    <w:rsid w:val="00C63F25"/>
    <w:rsid w:val="00C70B0C"/>
    <w:rsid w:val="00C76A38"/>
    <w:rsid w:val="00C859C7"/>
    <w:rsid w:val="00C867E9"/>
    <w:rsid w:val="00C95B66"/>
    <w:rsid w:val="00CC33D1"/>
    <w:rsid w:val="00D131F0"/>
    <w:rsid w:val="00D13413"/>
    <w:rsid w:val="00D14D0C"/>
    <w:rsid w:val="00D37FD6"/>
    <w:rsid w:val="00D418E4"/>
    <w:rsid w:val="00D456BB"/>
    <w:rsid w:val="00D5799D"/>
    <w:rsid w:val="00D601A1"/>
    <w:rsid w:val="00D619A7"/>
    <w:rsid w:val="00D72EF4"/>
    <w:rsid w:val="00D821BF"/>
    <w:rsid w:val="00D923D2"/>
    <w:rsid w:val="00D92A6C"/>
    <w:rsid w:val="00D97EB2"/>
    <w:rsid w:val="00DA1FDF"/>
    <w:rsid w:val="00DB60DF"/>
    <w:rsid w:val="00DC31C0"/>
    <w:rsid w:val="00DC7AA7"/>
    <w:rsid w:val="00DD0C14"/>
    <w:rsid w:val="00DF2A1D"/>
    <w:rsid w:val="00E14B00"/>
    <w:rsid w:val="00E20A32"/>
    <w:rsid w:val="00E3650F"/>
    <w:rsid w:val="00E7151D"/>
    <w:rsid w:val="00E83B75"/>
    <w:rsid w:val="00E950E8"/>
    <w:rsid w:val="00EC2034"/>
    <w:rsid w:val="00EC75EF"/>
    <w:rsid w:val="00ED560C"/>
    <w:rsid w:val="00EF3B68"/>
    <w:rsid w:val="00F06712"/>
    <w:rsid w:val="00F11CD3"/>
    <w:rsid w:val="00F11FC8"/>
    <w:rsid w:val="00F35147"/>
    <w:rsid w:val="00F5596A"/>
    <w:rsid w:val="00F56990"/>
    <w:rsid w:val="00F839F6"/>
    <w:rsid w:val="00F83B0F"/>
    <w:rsid w:val="00F85A7A"/>
    <w:rsid w:val="00FA416F"/>
    <w:rsid w:val="00FC00FF"/>
    <w:rsid w:val="00FD49F6"/>
    <w:rsid w:val="00FF0B12"/>
    <w:rsid w:val="00FF3FDC"/>
    <w:rsid w:val="02029E57"/>
    <w:rsid w:val="19898A81"/>
    <w:rsid w:val="22981D68"/>
    <w:rsid w:val="230C830E"/>
    <w:rsid w:val="288FEF25"/>
    <w:rsid w:val="3999D5E2"/>
    <w:rsid w:val="41208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DAD60"/>
  <w15:chartTrackingRefBased/>
  <w15:docId w15:val="{8DD6E791-8D26-4AC3-B81A-87E3AB7F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AA7"/>
    <w:pPr>
      <w:keepNext/>
      <w:spacing w:after="24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DC7AA7"/>
    <w:pPr>
      <w:spacing w:after="120"/>
      <w:outlineLvl w:val="1"/>
    </w:pPr>
    <w:rPr>
      <w:rFonts w:cs="Times New Roman"/>
      <w:bCs w:val="0"/>
      <w:kern w:val="0"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6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AA7"/>
    <w:rPr>
      <w:rFonts w:ascii="Arial" w:eastAsia="Times New Roman" w:hAnsi="Arial" w:cs="Arial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7AA7"/>
    <w:rPr>
      <w:rFonts w:ascii="Arial" w:eastAsia="Times New Roman" w:hAnsi="Arial" w:cs="Times New Roman"/>
      <w:b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DC7AA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DC7AA7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DC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DC7A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3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3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3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1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79F2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ED560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22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406"/>
  </w:style>
  <w:style w:type="paragraph" w:styleId="Footer">
    <w:name w:val="footer"/>
    <w:basedOn w:val="Normal"/>
    <w:link w:val="FooterChar"/>
    <w:uiPriority w:val="99"/>
    <w:unhideWhenUsed/>
    <w:rsid w:val="00322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1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0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40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2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7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ustom Document" ma:contentTypeID="0x0101002D329A4D2B6E934CBE31BF18652547F1000BCC37831F84E24AACF60D51D4A6E677" ma:contentTypeVersion="10" ma:contentTypeDescription="Create a new document." ma:contentTypeScope="" ma:versionID="e9e1a3fc9da8680d47be61cee2f5b2ee">
  <xsd:schema xmlns:xsd="http://www.w3.org/2001/XMLSchema" xmlns:xs="http://www.w3.org/2001/XMLSchema" xmlns:p="http://schemas.microsoft.com/office/2006/metadata/properties" xmlns:ns2="40626449-4af6-4917-b4c4-a1e67d241ab8" targetNamespace="http://schemas.microsoft.com/office/2006/metadata/properties" ma:root="true" ma:fieldsID="6e178e9a5e95923581401a0696adb292" ns2:_="">
    <xsd:import namespace="40626449-4af6-4917-b4c4-a1e67d241ab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DocumentDescription" minOccurs="0"/>
                <xsd:element ref="ns2:DocumentLanguage" minOccurs="0"/>
                <xsd:element ref="ns2:Audience1" minOccurs="0"/>
                <xsd:element ref="ns2:d54dd449c2c54af89444c3906a20b699" minOccurs="0"/>
                <xsd:element ref="ns2:TaxCatchAllLabel" minOccurs="0"/>
                <xsd:element ref="ns2:k05366dfea714127ab8826af69afb524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26449-4af6-4917-b4c4-a1e67d241ab8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3acf389-d49e-4a16-b7c5-e4b124c69ba6}" ma:internalName="TaxCatchAll" ma:readOnly="false" ma:showField="CatchAllData" ma:web="40626449-4af6-4917-b4c4-a1e67d241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Description" ma:index="11" nillable="true" ma:displayName="Resource Description" ma:internalName="DocumentDescription" ma:readOnly="false">
      <xsd:simpleType>
        <xsd:restriction base="dms:Note">
          <xsd:maxLength value="255"/>
        </xsd:restriction>
      </xsd:simpleType>
    </xsd:element>
    <xsd:element name="DocumentLanguage" ma:index="12" nillable="true" ma:displayName="Resource Language" ma:format="Dropdown" ma:internalName="DocumentLanguage" ma:readOnly="false">
      <xsd:simpleType>
        <xsd:restriction base="dms:Choice">
          <xsd:enumeration value="Arabic"/>
          <xsd:enumeration value="Chinese (Simplified)"/>
          <xsd:enumeration value="Chinese (Traditional)"/>
          <xsd:enumeration value="French"/>
          <xsd:enumeration value="Spanish"/>
          <xsd:enumeration value="Russian"/>
          <xsd:enumeration value="Vietnamese"/>
        </xsd:restriction>
      </xsd:simpleType>
    </xsd:element>
    <xsd:element name="Audience1" ma:index="13" nillable="true" ma:displayName="Audience" ma:internalName="Audience1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ealth Professionals"/>
                    <xsd:enumeration value="Patients and Families"/>
                    <xsd:enumeration value="Physicians"/>
                    <xsd:enumeration value="Researchers"/>
                  </xsd:restriction>
                </xsd:simpleType>
              </xsd:element>
            </xsd:sequence>
          </xsd:extension>
        </xsd:complexContent>
      </xsd:complexType>
    </xsd:element>
    <xsd:element name="d54dd449c2c54af89444c3906a20b699" ma:index="14" nillable="true" ma:taxonomy="true" ma:internalName="d54dd449c2c54af89444c3906a20b699" ma:taxonomyFieldName="ResourceCategory" ma:displayName="Resource Category" ma:readOnly="false" ma:fieldId="{d54dd449-c2c5-4af8-9444-c3906a20b699}" ma:taxonomyMulti="true" ma:sspId="1def2781-2624-4e61-a87a-b7ad326f7864" ma:termSetId="d951ee64-c3ba-4c08-a09c-902853831bd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15" nillable="true" ma:displayName="Taxonomy Catch All Column1" ma:hidden="true" ma:list="{b3acf389-d49e-4a16-b7c5-e4b124c69ba6}" ma:internalName="TaxCatchAllLabel" ma:readOnly="true" ma:showField="CatchAllDataLabel" ma:web="40626449-4af6-4917-b4c4-a1e67d241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05366dfea714127ab8826af69afb524" ma:index="16" nillable="true" ma:taxonomy="true" ma:internalName="k05366dfea714127ab8826af69afb524" ma:taxonomyFieldName="ResourceType" ma:displayName="ResourceType" ma:readOnly="false" ma:fieldId="{405366df-ea71-4127-ab88-26af69afb524}" ma:taxonomyMulti="true" ma:sspId="1def2781-2624-4e61-a87a-b7ad326f7864" ma:termSetId="b9545f81-9ece-4274-a927-bb8891c948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05366dfea714127ab8826af69afb524 xmlns="40626449-4af6-4917-b4c4-a1e67d241ab8">
      <Terms xmlns="http://schemas.microsoft.com/office/infopath/2007/PartnerControls"/>
    </k05366dfea714127ab8826af69afb524>
    <d54dd449c2c54af89444c3906a20b699 xmlns="40626449-4af6-4917-b4c4-a1e67d241ab8">
      <Terms xmlns="http://schemas.microsoft.com/office/infopath/2007/PartnerControls"/>
    </d54dd449c2c54af89444c3906a20b699>
    <DocumentLanguage xmlns="40626449-4af6-4917-b4c4-a1e67d241ab8" xsi:nil="true"/>
    <_dlc_DocIdPersistId xmlns="40626449-4af6-4917-b4c4-a1e67d241ab8" xsi:nil="true"/>
    <DocumentDescription xmlns="40626449-4af6-4917-b4c4-a1e67d241ab8" xsi:nil="true"/>
    <Audience1 xmlns="40626449-4af6-4917-b4c4-a1e67d241ab8"/>
    <TaxCatchAll xmlns="40626449-4af6-4917-b4c4-a1e67d241ab8"/>
    <_dlc_DocId xmlns="40626449-4af6-4917-b4c4-a1e67d241ab8">CES7EWVZARF4-1759400053-64</_dlc_DocId>
    <_dlc_DocIdUrl xmlns="40626449-4af6-4917-b4c4-a1e67d241ab8">
      <Url>https://edit-phsa.phsa.ca/provincial-language-service-site/_layouts/15/DocIdRedir.aspx?ID=CES7EWVZARF4-1759400053-64</Url>
      <Description>CES7EWVZARF4-1759400053-64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DF5B9FAA-51BF-4F86-AC6B-5DACF58CCB59}"/>
</file>

<file path=customXml/itemProps2.xml><?xml version="1.0" encoding="utf-8"?>
<ds:datastoreItem xmlns:ds="http://schemas.openxmlformats.org/officeDocument/2006/customXml" ds:itemID="{F1291D6C-4258-4A9C-A925-D9C8D78CC08A}">
  <ds:schemaRefs>
    <ds:schemaRef ds:uri="2ce1c8c9-0cc4-4940-ae91-1ea76ea4f0e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dbecc66-eb80-4fdb-b9fc-9c19844a61fa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B0347A2-1175-45B2-9F93-CE019F4198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9B0EB9-622B-45AF-BA4D-22DA714F1F22}"/>
</file>

<file path=customXml/itemProps5.xml><?xml version="1.0" encoding="utf-8"?>
<ds:datastoreItem xmlns:ds="http://schemas.openxmlformats.org/officeDocument/2006/customXml" ds:itemID="{50FCD3AD-DA69-49D7-A69A-6D02752CDC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Clinical and Support Services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Akbar, Uzma [PHSA]</dc:creator>
  <cp:keywords/>
  <dc:description/>
  <cp:lastModifiedBy>Jeffery, Scott [PHSA]</cp:lastModifiedBy>
  <cp:revision>3</cp:revision>
  <dcterms:created xsi:type="dcterms:W3CDTF">2024-06-04T23:11:00Z</dcterms:created>
  <dcterms:modified xsi:type="dcterms:W3CDTF">2024-06-04T23:18:00Z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0x0101002D329A4D2B6E934CBE31BF18652547F1000BCC37831F84E24AACF60D51D4A6E677</vt:lpwstr>
  </property>
  <property fmtid="{D5CDD505-2E9C-101B-9397-08002B2CF9AE}" pid="3" name="_dlc_DocIdItemGuid">
    <vt:lpwstr>c0dada65-5b8f-46d5-a409-1c4eb739af44</vt:lpwstr>
  </property>
</Properties>
</file>