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5i9r1o6fcm7r" w:id="0"/>
    <w:bookmarkEnd w:id="0"/>
    <w:bookmarkStart w:colFirst="0" w:colLast="0" w:name="bookmark=id.7hbutzbhq3ur" w:id="1"/>
    <w:bookmarkEnd w:id="1"/>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5" w:lineRule="auto"/>
        <w:ind w:left="482" w:right="580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Supporting people in emergencies can be both rewarding and challenging. Working under fast-paced, high-stress conditions can take a toll mentally, emotionally, and physically. Whether you are new to responses or more experienced, preparing yourself ahead of time can help you feel more confident and resilient. This tip sheet provides some reminders to help you feel prepared to effectively respond and care for your well-being.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4622800</wp:posOffset>
                </wp:positionH>
                <wp:positionV relativeFrom="paragraph">
                  <wp:posOffset>0</wp:posOffset>
                </wp:positionV>
                <wp:extent cx="3140514" cy="2208628"/>
                <wp:effectExtent b="0" l="0" r="0" t="0"/>
                <wp:wrapNone/>
                <wp:docPr id="17" name=""/>
                <a:graphic>
                  <a:graphicData uri="http://schemas.microsoft.com/office/word/2010/wordprocessingGroup">
                    <wpg:wgp>
                      <wpg:cNvGrpSpPr/>
                      <wpg:grpSpPr>
                        <a:xfrm>
                          <a:off x="3775725" y="2675675"/>
                          <a:ext cx="3140514" cy="2208628"/>
                          <a:chOff x="3775725" y="2675675"/>
                          <a:chExt cx="3140550" cy="2208650"/>
                        </a:xfrm>
                      </wpg:grpSpPr>
                      <wpg:grpSp>
                        <wpg:cNvGrpSpPr/>
                        <wpg:grpSpPr>
                          <a:xfrm>
                            <a:off x="3775743" y="2675686"/>
                            <a:ext cx="3140514" cy="2208628"/>
                            <a:chOff x="0" y="0"/>
                            <a:chExt cx="3429000" cy="2575560"/>
                          </a:xfrm>
                        </wpg:grpSpPr>
                        <wps:wsp>
                          <wps:cNvSpPr/>
                          <wps:cNvPr id="4" name="Shape 4"/>
                          <wps:spPr>
                            <a:xfrm>
                              <a:off x="0" y="0"/>
                              <a:ext cx="3429000" cy="257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58140" y="304800"/>
                              <a:ext cx="3070860" cy="1967864"/>
                            </a:xfrm>
                            <a:custGeom>
                              <a:rect b="b" l="l" r="r" t="t"/>
                              <a:pathLst>
                                <a:path extrusionOk="0" h="1967864" w="3070860">
                                  <a:moveTo>
                                    <a:pt x="3070860" y="0"/>
                                  </a:moveTo>
                                  <a:lnTo>
                                    <a:pt x="0" y="0"/>
                                  </a:lnTo>
                                  <a:lnTo>
                                    <a:pt x="0" y="1967484"/>
                                  </a:lnTo>
                                  <a:lnTo>
                                    <a:pt x="3070860" y="1967484"/>
                                  </a:lnTo>
                                  <a:lnTo>
                                    <a:pt x="3070860" y="0"/>
                                  </a:lnTo>
                                  <a:close/>
                                </a:path>
                              </a:pathLst>
                            </a:custGeom>
                            <a:solidFill>
                              <a:srgbClr val="738560"/>
                            </a:solidFill>
                            <a:ln>
                              <a:noFill/>
                            </a:ln>
                          </wps:spPr>
                          <wps:bodyPr anchorCtr="0" anchor="ctr" bIns="91425" lIns="91425" spcFirstLastPara="1" rIns="91425" wrap="square" tIns="91425">
                            <a:noAutofit/>
                          </wps:bodyPr>
                        </wps:wsp>
                        <pic:pic>
                          <pic:nvPicPr>
                            <pic:cNvPr id="16" name="Shape 16"/>
                            <pic:cNvPicPr preferRelativeResize="0"/>
                          </pic:nvPicPr>
                          <pic:blipFill rotWithShape="1">
                            <a:blip r:embed="rId7">
                              <a:alphaModFix/>
                            </a:blip>
                            <a:srcRect b="0" l="0" r="0" t="0"/>
                            <a:stretch/>
                          </pic:blipFill>
                          <pic:spPr>
                            <a:xfrm>
                              <a:off x="0" y="0"/>
                              <a:ext cx="3020568" cy="257556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4622800</wp:posOffset>
                </wp:positionH>
                <wp:positionV relativeFrom="paragraph">
                  <wp:posOffset>0</wp:posOffset>
                </wp:positionV>
                <wp:extent cx="3140514" cy="2208628"/>
                <wp:effectExtent b="0" l="0" r="0" t="0"/>
                <wp:wrapNone/>
                <wp:docPr id="1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140514" cy="2208628"/>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1"/>
        <w:spacing w:line="273" w:lineRule="auto"/>
        <w:ind w:left="2516" w:right="5809" w:hanging="1037.9999999999998"/>
        <w:rPr>
          <w:sz w:val="32"/>
          <w:szCs w:val="32"/>
        </w:rPr>
      </w:pPr>
      <w:r w:rsidDel="00000000" w:rsidR="00000000" w:rsidRPr="00000000">
        <w:rPr>
          <w:color w:val="164d0a"/>
          <w:sz w:val="32"/>
          <w:szCs w:val="32"/>
          <w:rtl w:val="0"/>
        </w:rPr>
        <w:t xml:space="preserve">PREPARING YOURSELF FOR A RESPONSE</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8"/>
          <w:szCs w:val="8"/>
          <w:u w:val="none"/>
          <w:shd w:fill="auto" w:val="clear"/>
          <w:vertAlign w:val="baseline"/>
        </w:rPr>
        <w:sectPr>
          <w:pgSz w:h="15840" w:w="12240" w:orient="portrait"/>
          <w:pgMar w:bottom="0" w:top="0" w:left="0" w:right="0" w:header="720" w:footer="720"/>
          <w:pgNumType w:start="1"/>
        </w:sectPr>
      </w:pP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8"/>
        </w:tabs>
        <w:spacing w:after="0" w:before="207" w:line="283" w:lineRule="auto"/>
        <w:ind w:left="708" w:right="0" w:hanging="177.99999999999997"/>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1713230"/>
                <wp:effectExtent b="0" l="0" r="0" t="0"/>
                <wp:wrapNone/>
                <wp:docPr id="15" name=""/>
                <a:graphic>
                  <a:graphicData uri="http://schemas.microsoft.com/office/word/2010/wordprocessingGroup">
                    <wpg:wgp>
                      <wpg:cNvGrpSpPr/>
                      <wpg:grpSpPr>
                        <a:xfrm>
                          <a:off x="1459800" y="2923375"/>
                          <a:ext cx="7772400" cy="1713230"/>
                          <a:chOff x="1459800" y="2923375"/>
                          <a:chExt cx="7772400" cy="1713250"/>
                        </a:xfrm>
                      </wpg:grpSpPr>
                      <wpg:grpSp>
                        <wpg:cNvGrpSpPr/>
                        <wpg:grpSpPr>
                          <a:xfrm>
                            <a:off x="1459800" y="2923385"/>
                            <a:ext cx="7772400" cy="1713230"/>
                            <a:chOff x="0" y="0"/>
                            <a:chExt cx="7772400" cy="1713230"/>
                          </a:xfrm>
                        </wpg:grpSpPr>
                        <wps:wsp>
                          <wps:cNvSpPr/>
                          <wps:cNvPr id="4" name="Shape 4"/>
                          <wps:spPr>
                            <a:xfrm>
                              <a:off x="0" y="0"/>
                              <a:ext cx="7772400" cy="171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7772400" cy="1713230"/>
                            </a:xfrm>
                            <a:custGeom>
                              <a:rect b="b" l="l" r="r" t="t"/>
                              <a:pathLst>
                                <a:path extrusionOk="0" h="1713230" w="7772400">
                                  <a:moveTo>
                                    <a:pt x="7772400" y="0"/>
                                  </a:moveTo>
                                  <a:lnTo>
                                    <a:pt x="0" y="0"/>
                                  </a:lnTo>
                                  <a:lnTo>
                                    <a:pt x="0" y="1712976"/>
                                  </a:lnTo>
                                  <a:lnTo>
                                    <a:pt x="7772400" y="1712976"/>
                                  </a:lnTo>
                                  <a:lnTo>
                                    <a:pt x="7772400" y="0"/>
                                  </a:lnTo>
                                  <a:close/>
                                </a:path>
                              </a:pathLst>
                            </a:custGeom>
                            <a:solidFill>
                              <a:srgbClr val="164D0A"/>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9">
                              <a:alphaModFix/>
                            </a:blip>
                            <a:srcRect b="0" l="0" r="0" t="0"/>
                            <a:stretch/>
                          </pic:blipFill>
                          <pic:spPr>
                            <a:xfrm>
                              <a:off x="435863" y="402336"/>
                              <a:ext cx="1190244" cy="310896"/>
                            </a:xfrm>
                            <a:prstGeom prst="rect">
                              <a:avLst/>
                            </a:prstGeom>
                            <a:noFill/>
                            <a:ln>
                              <a:noFill/>
                            </a:ln>
                          </pic:spPr>
                        </pic:pic>
                        <pic:pic>
                          <pic:nvPicPr>
                            <pic:cNvPr id="10" name="Shape 10"/>
                            <pic:cNvPicPr preferRelativeResize="0"/>
                          </pic:nvPicPr>
                          <pic:blipFill rotWithShape="1">
                            <a:blip r:embed="rId10">
                              <a:alphaModFix/>
                            </a:blip>
                            <a:srcRect b="0" l="0" r="0" t="0"/>
                            <a:stretch/>
                          </pic:blipFill>
                          <pic:spPr>
                            <a:xfrm>
                              <a:off x="6435852" y="481583"/>
                              <a:ext cx="737616" cy="152400"/>
                            </a:xfrm>
                            <a:prstGeom prst="rect">
                              <a:avLst/>
                            </a:prstGeom>
                            <a:noFill/>
                            <a:ln>
                              <a:noFill/>
                            </a:ln>
                          </pic:spPr>
                        </pic:pic>
                        <wps:wsp>
                          <wps:cNvSpPr/>
                          <wps:cNvPr id="11" name="Shape 11"/>
                          <wps:spPr>
                            <a:xfrm>
                              <a:off x="0" y="211836"/>
                              <a:ext cx="7772400" cy="38100"/>
                            </a:xfrm>
                            <a:custGeom>
                              <a:rect b="b" l="l" r="r" t="t"/>
                              <a:pathLst>
                                <a:path extrusionOk="0" h="38100" w="7772400">
                                  <a:moveTo>
                                    <a:pt x="0" y="0"/>
                                  </a:moveTo>
                                  <a:lnTo>
                                    <a:pt x="0" y="38100"/>
                                  </a:lnTo>
                                  <a:lnTo>
                                    <a:pt x="7772400" y="38100"/>
                                  </a:lnTo>
                                  <a:lnTo>
                                    <a:pt x="7772400" y="0"/>
                                  </a:lnTo>
                                  <a:lnTo>
                                    <a:pt x="0" y="0"/>
                                  </a:lnTo>
                                  <a:close/>
                                </a:path>
                              </a:pathLst>
                            </a:custGeom>
                            <a:solidFill>
                              <a:srgbClr val="738560"/>
                            </a:solidFill>
                            <a:ln>
                              <a:noFill/>
                            </a:ln>
                          </wps:spPr>
                          <wps:bodyPr anchorCtr="0" anchor="ctr" bIns="91425" lIns="91425" spcFirstLastPara="1" rIns="91425" wrap="square" tIns="91425">
                            <a:noAutofit/>
                          </wps:bodyPr>
                        </wps:wsp>
                        <wps:wsp>
                          <wps:cNvSpPr/>
                          <wps:cNvPr id="12" name="Shape 12"/>
                          <wps:spPr>
                            <a:xfrm>
                              <a:off x="0" y="0"/>
                              <a:ext cx="7772400" cy="1713230"/>
                            </a:xfrm>
                            <a:prstGeom prst="rect">
                              <a:avLst/>
                            </a:prstGeom>
                            <a:noFill/>
                            <a:ln>
                              <a:noFill/>
                            </a:ln>
                          </wps:spPr>
                          <wps:txbx>
                            <w:txbxContent>
                              <w:p w:rsidR="00000000" w:rsidDel="00000000" w:rsidP="00000000" w:rsidRDefault="00000000" w:rsidRPr="00000000">
                                <w:pPr>
                                  <w:spacing w:after="0" w:before="262.99999237060547" w:line="240"/>
                                  <w:ind w:left="0" w:right="0" w:firstLine="0"/>
                                  <w:jc w:val="left"/>
                                  <w:textDirection w:val="btLr"/>
                                </w:pPr>
                              </w:p>
                              <w:p w:rsidR="00000000" w:rsidDel="00000000" w:rsidP="00000000" w:rsidRDefault="00000000" w:rsidRPr="00000000">
                                <w:pPr>
                                  <w:spacing w:after="0" w:before="0" w:line="237.00000286102295"/>
                                  <w:ind w:left="3248.9999389648438" w:right="3092.9998779296875" w:firstLine="3247.9998779296875"/>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Calibri" w:cs="Calibri" w:eastAsia="Calibri" w:hAnsi="Calibri"/>
                                    <w:b w:val="1"/>
                                    <w:i w:val="0"/>
                                    <w:smallCaps w:val="0"/>
                                    <w:strike w:val="0"/>
                                    <w:color w:val="f9f9f9"/>
                                    <w:sz w:val="48"/>
                                    <w:vertAlign w:val="baseline"/>
                                  </w:rPr>
                                  <w:t xml:space="preserve">GETTING READY </w:t>
                                </w:r>
                                <w:r w:rsidDel="00000000" w:rsidR="00000000" w:rsidRPr="00000000">
                                  <w:rPr>
                                    <w:rFonts w:ascii="Arial" w:cs="Arial" w:eastAsia="Arial" w:hAnsi="Arial"/>
                                    <w:b w:val="1"/>
                                    <w:i w:val="0"/>
                                    <w:smallCaps w:val="0"/>
                                    <w:strike w:val="0"/>
                                    <w:color w:val="f9f9f9"/>
                                    <w:sz w:val="48"/>
                                    <w:vertAlign w:val="baseline"/>
                                  </w:rPr>
                                  <w:t xml:space="preserve">To Respond</w:t>
                                </w:r>
                              </w:p>
                              <w:p w:rsidR="00000000" w:rsidDel="00000000" w:rsidP="00000000" w:rsidRDefault="00000000" w:rsidRPr="00000000">
                                <w:pPr>
                                  <w:spacing w:after="0" w:before="201.00000381469727" w:line="240"/>
                                  <w:ind w:left="539.0000152587891" w:right="385.99998474121094" w:firstLine="539.0000152587891"/>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0"/>
                                    <w:i w:val="0"/>
                                    <w:smallCaps w:val="0"/>
                                    <w:strike w:val="0"/>
                                    <w:color w:val="f9f9f9"/>
                                    <w:sz w:val="36"/>
                                    <w:vertAlign w:val="baseline"/>
                                  </w:rPr>
                                  <w:t xml:space="preserve">Tips for Managing Stress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1713230"/>
                <wp:effectExtent b="0" l="0" r="0" t="0"/>
                <wp:wrapNone/>
                <wp:docPr id="1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772400" cy="1713230"/>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Get yourself organized.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committing to emergency response work, ensure you have taken care of personal obligations. Arrange necessary appointments, communicate with loved ones, and make any preparations to minimize stress and distractions. This will allow you to focus fully on your role.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8"/>
        </w:tabs>
        <w:spacing w:after="0" w:before="0" w:line="283" w:lineRule="auto"/>
        <w:ind w:left="708" w:right="93"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Give yourself realistic expectations.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normal to feel some uncertainty before responding. Clarify your role, complete any required training in advance, and seek guidance from experienced responders if you have questions.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7"/>
        </w:tabs>
        <w:spacing w:after="0" w:before="0" w:line="285" w:lineRule="auto"/>
        <w:ind w:left="707" w:right="67"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Ask questions.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hesitate to ask for guidance from a supervisor or colleague. Conversations with your team can help you feel more prepared while also strengthening your sense of support and teamwork.</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7"/>
        </w:tabs>
        <w:spacing w:after="0" w:before="0" w:line="285" w:lineRule="auto"/>
        <w:ind w:left="707" w:right="9"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Understand personal stress signs and reactions.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Responding to emergencies can be stressful. Becoming aware of your personal stress signs - as well as those of your team - can help prevent burnout and signal when it’s time to take a break.</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0" w:right="0" w:hanging="204"/>
        <w:jc w:val="left"/>
        <w:rPr>
          <w:rFonts w:ascii="Arial" w:cs="Arial" w:eastAsia="Arial" w:hAnsi="Arial"/>
          <w:b w:val="1"/>
          <w:i w:val="0"/>
          <w:smallCaps w:val="0"/>
          <w:strike w:val="0"/>
          <w:color w:val="58a65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7"/>
        </w:tabs>
        <w:spacing w:after="0" w:before="0" w:line="285" w:lineRule="auto"/>
        <w:ind w:left="707" w:right="9"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Practice healthy habits.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Maintaining a regular sleep schedule, healthy diet, and self-care routine will help sustain your physical and mental well-being during a response.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5"/>
        </w:tabs>
        <w:spacing w:after="0" w:before="152" w:line="285" w:lineRule="auto"/>
        <w:ind w:left="0" w:right="7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7"/>
        </w:tabs>
        <w:spacing w:after="0" w:before="0" w:line="285" w:lineRule="auto"/>
        <w:ind w:left="353" w:right="9"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Make a self-care plan.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Prioritize self-care to help you unwind at the end of the day. While some of your usual relaxation activities - like gardening - may not be feasible during emergency response, prepare alternative strategies to maintain your well-being. Bring along books, a journal, or exercise gear to ensure you have ways to de-stress, no matter the circumstances.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5"/>
        </w:tabs>
        <w:spacing w:after="0" w:before="0" w:line="285" w:lineRule="auto"/>
        <w:ind w:left="355" w:right="61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5"/>
        </w:tabs>
        <w:spacing w:after="0" w:before="0" w:line="285" w:lineRule="auto"/>
        <w:ind w:left="355" w:right="612"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Connect with colleagues.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Connecting with other responders can help you feel supported and that you are not going through challenges alone, It also builds trust, making it easier to ask for help and offer support, and allows you to share both your challenges and successes.</w:t>
      </w:r>
    </w:p>
    <w:p w:rsidR="00000000" w:rsidDel="00000000" w:rsidP="00000000" w:rsidRDefault="00000000" w:rsidRPr="00000000" w14:paraId="0000001E">
      <w:pPr>
        <w:tabs>
          <w:tab w:val="left" w:leader="none" w:pos="355"/>
        </w:tabs>
        <w:spacing w:line="285" w:lineRule="auto"/>
        <w:ind w:right="612"/>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6"/>
        </w:tabs>
        <w:spacing w:after="0" w:before="1" w:line="285" w:lineRule="auto"/>
        <w:ind w:left="446" w:right="445" w:hanging="269"/>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If being deployed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you deployed, don’t leave packing to the last minute. Have a packing list with your necessities and comfort items organized ahead of time. You can also keep a go-bag ready to ensure you have what is most important to bring.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5"/>
        </w:tabs>
        <w:spacing w:after="0" w:before="0" w:line="285" w:lineRule="auto"/>
        <w:ind w:left="355" w:right="612" w:hanging="177.99999999999997"/>
        <w:jc w:val="left"/>
        <w:rPr/>
      </w:pPr>
      <w:r w:rsidDel="00000000" w:rsidR="00000000" w:rsidRPr="00000000">
        <w:rPr>
          <w:rFonts w:ascii="Arial" w:cs="Arial" w:eastAsia="Arial" w:hAnsi="Arial"/>
          <w:b w:val="1"/>
          <w:i w:val="0"/>
          <w:smallCaps w:val="0"/>
          <w:strike w:val="0"/>
          <w:color w:val="58a652"/>
          <w:sz w:val="22"/>
          <w:szCs w:val="22"/>
          <w:u w:val="none"/>
          <w:shd w:fill="auto" w:val="clear"/>
          <w:vertAlign w:val="baseline"/>
          <w:rtl w:val="0"/>
        </w:rPr>
        <w:t xml:space="preserve">Check-in with loved ones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Especially when deployed, arrange regular check-ins </w:t>
      </w:r>
      <w:r w:rsidDel="00000000" w:rsidR="00000000" w:rsidRPr="00000000">
        <w:rPr>
          <w:rtl w:val="0"/>
        </w:rPr>
        <w:t xml:space="preserve">with family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members and loved ones. Keeping your significant others informed about your schedule and work can help ease concerns while also providing you a safe space to share your experiences.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ind w:left="3753" w:firstLine="0"/>
        <w:rPr>
          <w:b w:val="1"/>
          <w:sz w:val="24"/>
          <w:szCs w:val="24"/>
        </w:rPr>
        <w:sectPr>
          <w:type w:val="continuous"/>
          <w:pgSz w:h="15840" w:w="12240" w:orient="portrait"/>
          <w:pgMar w:bottom="0" w:top="0" w:left="0" w:right="0" w:header="720" w:footer="720"/>
          <w:cols w:equalWidth="0" w:num="2">
            <w:col w:space="40" w:w="6100"/>
            <w:col w:space="0" w:w="6100"/>
          </w:cols>
        </w:sectPr>
      </w:pPr>
      <w:r w:rsidDel="00000000" w:rsidR="00000000" w:rsidRPr="00000000">
        <w:rPr>
          <w:b w:val="1"/>
          <w:color w:val="164d0a"/>
          <w:sz w:val="24"/>
          <w:szCs w:val="24"/>
          <w:rtl w:val="0"/>
        </w:rPr>
        <w:t xml:space="preserve">phsa.ca/pps</w:t>
      </w:r>
      <w:r w:rsidDel="00000000" w:rsidR="00000000" w:rsidRPr="00000000">
        <w:rPr>
          <w:rtl w:val="0"/>
        </w:rPr>
      </w:r>
    </w:p>
    <w:bookmarkStart w:colFirst="0" w:colLast="0" w:name="bookmark=id.vrf0q7upruo8" w:id="2"/>
    <w:bookmarkEnd w:id="2"/>
    <w:p w:rsidR="00000000" w:rsidDel="00000000" w:rsidP="00000000" w:rsidRDefault="00000000" w:rsidRPr="00000000" w14:paraId="00000024">
      <w:pPr>
        <w:pStyle w:val="Heading1"/>
        <w:spacing w:before="91" w:lineRule="auto"/>
        <w:ind w:firstLine="0"/>
        <w:jc w:val="cente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-7047</wp:posOffset>
                </wp:positionH>
                <wp:positionV relativeFrom="page">
                  <wp:posOffset>-4761</wp:posOffset>
                </wp:positionV>
                <wp:extent cx="7781925" cy="10039350"/>
                <wp:effectExtent b="0" l="0" r="0" t="0"/>
                <wp:wrapNone/>
                <wp:docPr id="13" name=""/>
                <a:graphic>
                  <a:graphicData uri="http://schemas.microsoft.com/office/word/2010/wordprocessingShape">
                    <wps:wsp>
                      <wps:cNvSpPr/>
                      <wps:cNvPr id="2" name="Shape 2"/>
                      <wps:spPr>
                        <a:xfrm>
                          <a:off x="1459800" y="0"/>
                          <a:ext cx="7772400" cy="7560000"/>
                        </a:xfrm>
                        <a:custGeom>
                          <a:rect b="b" l="l" r="r" t="t"/>
                          <a:pathLst>
                            <a:path extrusionOk="0" h="10029825" w="7772400">
                              <a:moveTo>
                                <a:pt x="0" y="10029443"/>
                              </a:moveTo>
                              <a:lnTo>
                                <a:pt x="7772399" y="10029444"/>
                              </a:lnTo>
                              <a:lnTo>
                                <a:pt x="7772400" y="0"/>
                              </a:lnTo>
                              <a:lnTo>
                                <a:pt x="0" y="0"/>
                              </a:lnTo>
                              <a:lnTo>
                                <a:pt x="0" y="10029443"/>
                              </a:lnTo>
                              <a:close/>
                            </a:path>
                          </a:pathLst>
                        </a:custGeom>
                        <a:solidFill>
                          <a:srgbClr val="164D0A"/>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-7047</wp:posOffset>
                </wp:positionH>
                <wp:positionV relativeFrom="page">
                  <wp:posOffset>-4761</wp:posOffset>
                </wp:positionV>
                <wp:extent cx="7781925" cy="10039350"/>
                <wp:effectExtent b="0" l="0" r="0" t="0"/>
                <wp:wrapNone/>
                <wp:docPr id="1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781925" cy="10039350"/>
                        </a:xfrm>
                        <a:prstGeom prst="rect"/>
                        <a:ln/>
                      </pic:spPr>
                    </pic:pic>
                  </a:graphicData>
                </a:graphic>
              </wp:anchor>
            </w:drawing>
          </mc:Fallback>
        </mc:AlternateContent>
      </w:r>
      <w:r w:rsidDel="00000000" w:rsidR="00000000" w:rsidRPr="00000000">
        <w:rPr>
          <w:color w:val="ffffff"/>
          <w:rtl w:val="0"/>
        </w:rPr>
        <w:t xml:space="preserve">HOW TO GET THROUGH DIFFICULT DAYS</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sectPr>
          <w:type w:val="nextPage"/>
          <w:pgSz w:h="15840" w:w="12240" w:orient="portrait"/>
          <w:pgMar w:bottom="280" w:top="1020" w:left="0" w:right="0" w:header="720" w:footer="720"/>
        </w:sect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Remember, stress is a normal response to difficult situations but there are ways to get through days and maintain your well-being.</w:t>
      </w:r>
    </w:p>
    <w:p w:rsidR="00000000" w:rsidDel="00000000" w:rsidP="00000000" w:rsidRDefault="00000000" w:rsidRPr="00000000" w14:paraId="000000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6" w:line="295" w:lineRule="auto"/>
        <w:ind w:left="770" w:right="276"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Be compassionate to yourself and remember that you can’t be there for everyone all the time. It’s important to remember your own well-being and make time for yourself too. Even a 10-minute break of conscious self- care can make a difference.</w:t>
      </w:r>
    </w:p>
    <w:p w:rsidR="00000000" w:rsidDel="00000000" w:rsidP="00000000" w:rsidRDefault="00000000" w:rsidRPr="00000000" w14:paraId="0000002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Check in with yourself throughout the day to notice signs of exhaustion, irritability, or a dip in motivation. Staying aware of your feelings and recognizing when you need a break can help you sustain your energy and focus.</w:t>
      </w:r>
    </w:p>
    <w:p w:rsidR="00000000" w:rsidDel="00000000" w:rsidP="00000000" w:rsidRDefault="00000000" w:rsidRPr="00000000" w14:paraId="000000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Taking short breaks is an effective way to cope with stress, as it helps prevent burnout and allows your mind to reset. Even just a few minutes away from a stressful situation can improve focus, reduce tension, and boost overall productivity. Whether it's a walk, a few stretches, or a moment of deep breathing, stepping back helps you return to the task with a clearer, calmer mindset.</w:t>
      </w:r>
    </w:p>
    <w:p w:rsidR="00000000" w:rsidDel="00000000" w:rsidP="00000000" w:rsidRDefault="00000000" w:rsidRPr="00000000" w14:paraId="0000002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Remember, your physical health can affect how you feel and think. Try to eat healthy, drink plenty of water, and limit caffeine. Incorporating movement or exercise into your routine can relieve stress and help you stay alert - taking care of your body is essential for managing overall well-being and stress levels.</w:t>
      </w:r>
    </w:p>
    <w:p w:rsidR="00000000" w:rsidDel="00000000" w:rsidP="00000000" w:rsidRDefault="00000000" w:rsidRPr="00000000" w14:paraId="0000002C">
      <w:pPr>
        <w:tabs>
          <w:tab w:val="left" w:leader="none" w:pos="770"/>
        </w:tabs>
        <w:spacing w:before="232" w:line="295" w:lineRule="auto"/>
        <w:ind w:left="566" w:right="229" w:firstLine="0"/>
        <w:rPr>
          <w:color w:val="ffffff"/>
          <w:sz w:val="24"/>
          <w:szCs w:val="24"/>
        </w:rPr>
      </w:pPr>
      <w:r w:rsidDel="00000000" w:rsidR="00000000" w:rsidRPr="00000000">
        <w:rPr>
          <w:rtl w:val="0"/>
        </w:rPr>
      </w:r>
    </w:p>
    <w:p w:rsidR="00000000" w:rsidDel="00000000" w:rsidP="00000000" w:rsidRDefault="00000000" w:rsidRPr="00000000" w14:paraId="0000002D">
      <w:pPr>
        <w:tabs>
          <w:tab w:val="left" w:leader="none" w:pos="770"/>
        </w:tabs>
        <w:spacing w:before="232" w:line="295" w:lineRule="auto"/>
        <w:ind w:left="566" w:right="229" w:firstLine="0"/>
        <w:rPr>
          <w:color w:val="ffffff"/>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355600</wp:posOffset>
                </wp:positionV>
                <wp:extent cx="7781925" cy="47625"/>
                <wp:effectExtent b="0" l="0" r="0" t="0"/>
                <wp:wrapNone/>
                <wp:docPr id="16" name=""/>
                <a:graphic>
                  <a:graphicData uri="http://schemas.microsoft.com/office/word/2010/wordprocessingShape">
                    <wps:wsp>
                      <wps:cNvSpPr/>
                      <wps:cNvPr id="13" name="Shape 13"/>
                      <wps:spPr>
                        <a:xfrm>
                          <a:off x="1459800" y="3760950"/>
                          <a:ext cx="7772400" cy="38100"/>
                        </a:xfrm>
                        <a:custGeom>
                          <a:rect b="b" l="l" r="r" t="t"/>
                          <a:pathLst>
                            <a:path extrusionOk="0" h="38100" w="7772400">
                              <a:moveTo>
                                <a:pt x="0" y="0"/>
                              </a:moveTo>
                              <a:lnTo>
                                <a:pt x="0" y="38100"/>
                              </a:lnTo>
                              <a:lnTo>
                                <a:pt x="7772400" y="38100"/>
                              </a:lnTo>
                              <a:lnTo>
                                <a:pt x="7772400" y="0"/>
                              </a:lnTo>
                              <a:lnTo>
                                <a:pt x="0" y="0"/>
                              </a:lnTo>
                              <a:close/>
                            </a:path>
                          </a:pathLst>
                        </a:custGeom>
                        <a:solidFill>
                          <a:srgbClr val="73856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355600</wp:posOffset>
                </wp:positionV>
                <wp:extent cx="7781925" cy="47625"/>
                <wp:effectExtent b="0" l="0" r="0" t="0"/>
                <wp:wrapNone/>
                <wp:docPr id="1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781925" cy="47625"/>
                        </a:xfrm>
                        <a:prstGeom prst="rect"/>
                        <a:ln/>
                      </pic:spPr>
                    </pic:pic>
                  </a:graphicData>
                </a:graphic>
              </wp:anchor>
            </w:drawing>
          </mc:Fallback>
        </mc:AlternateContent>
      </w:r>
    </w:p>
    <w:p w:rsidR="00000000" w:rsidDel="00000000" w:rsidP="00000000" w:rsidRDefault="00000000" w:rsidRPr="00000000" w14:paraId="0000002E">
      <w:pPr>
        <w:tabs>
          <w:tab w:val="left" w:leader="none" w:pos="770"/>
        </w:tabs>
        <w:spacing w:before="232" w:line="295" w:lineRule="auto"/>
        <w:ind w:left="566" w:right="229" w:firstLine="0"/>
        <w:rPr>
          <w:color w:val="ffffff"/>
          <w:sz w:val="24"/>
          <w:szCs w:val="24"/>
        </w:rPr>
      </w:pPr>
      <w:r w:rsidDel="00000000" w:rsidR="00000000" w:rsidRPr="00000000">
        <w:rPr>
          <w:rtl w:val="0"/>
        </w:rPr>
      </w:r>
    </w:p>
    <w:p w:rsidR="00000000" w:rsidDel="00000000" w:rsidP="00000000" w:rsidRDefault="00000000" w:rsidRPr="00000000" w14:paraId="0000002F">
      <w:pPr>
        <w:tabs>
          <w:tab w:val="left" w:leader="none" w:pos="770"/>
        </w:tabs>
        <w:spacing w:before="232" w:line="295" w:lineRule="auto"/>
        <w:ind w:left="566" w:right="229" w:firstLine="0"/>
        <w:rPr>
          <w:color w:val="ffffff"/>
          <w:sz w:val="24"/>
          <w:szCs w:val="24"/>
        </w:rPr>
      </w:pPr>
      <w:r w:rsidDel="00000000" w:rsidR="00000000" w:rsidRPr="00000000">
        <w:rPr>
          <w:rtl w:val="0"/>
        </w:rPr>
      </w:r>
    </w:p>
    <w:p w:rsidR="00000000" w:rsidDel="00000000" w:rsidP="00000000" w:rsidRDefault="00000000" w:rsidRPr="00000000" w14:paraId="00000030">
      <w:pPr>
        <w:tabs>
          <w:tab w:val="left" w:leader="none" w:pos="770"/>
        </w:tabs>
        <w:spacing w:before="232" w:line="295" w:lineRule="auto"/>
        <w:ind w:left="566" w:right="229" w:firstLine="0"/>
        <w:rPr>
          <w:color w:val="ffffff"/>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If feeling overwhelmed, remind yourself that you can’t fix everything at once. Focus on what you can control and acknowledge that some challenges will take time to resolve. </w:t>
      </w:r>
    </w:p>
    <w:p w:rsidR="00000000" w:rsidDel="00000000" w:rsidP="00000000" w:rsidRDefault="00000000" w:rsidRPr="00000000" w14:paraId="0000003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Try ways of real-time relaxation like deep breathing, grounding techniques, and progressive muscle relaxation to quickly calm your body and mind. Positive self-talk like reminding yourself that you’ve been successful during busy times before can also help maintain well-being in the moment.</w:t>
      </w:r>
    </w:p>
    <w:p w:rsidR="00000000" w:rsidDel="00000000" w:rsidP="00000000" w:rsidRDefault="00000000" w:rsidRPr="00000000" w14:paraId="0000003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Talk to someone. Sometimes simply expressing how you are feeling in the moment can ease stress and help you feel more connected.</w:t>
      </w:r>
    </w:p>
    <w:p w:rsidR="00000000" w:rsidDel="00000000" w:rsidP="00000000" w:rsidRDefault="00000000" w:rsidRPr="00000000" w14:paraId="0000003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70"/>
        </w:tabs>
        <w:spacing w:after="0" w:before="232" w:line="295" w:lineRule="auto"/>
        <w:ind w:left="770" w:right="229" w:hanging="204"/>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Plan time to give yourself permission to relax at the end of the day. Exercise your personal boundaries if you feel you are being pulled back into work after hours or without sufficient time to rest.</w:t>
      </w:r>
    </w:p>
    <w:p w:rsidR="00000000" w:rsidDel="00000000" w:rsidP="00000000" w:rsidRDefault="00000000" w:rsidRPr="00000000" w14:paraId="00000035">
      <w:pPr>
        <w:tabs>
          <w:tab w:val="left" w:leader="none" w:pos="770"/>
        </w:tabs>
        <w:spacing w:before="232" w:line="295" w:lineRule="auto"/>
        <w:ind w:left="566" w:right="229" w:firstLine="0"/>
        <w:jc w:val="center"/>
        <w:rPr>
          <w:b w:val="1"/>
          <w:color w:val="ffffff"/>
          <w:sz w:val="24"/>
          <w:szCs w:val="24"/>
        </w:rPr>
      </w:pPr>
      <w:r w:rsidDel="00000000" w:rsidR="00000000" w:rsidRPr="00000000">
        <w:rPr>
          <w:b w:val="1"/>
          <w:color w:val="ffffff"/>
          <w:sz w:val="24"/>
          <w:szCs w:val="24"/>
          <w:rtl w:val="0"/>
        </w:rPr>
        <w:t xml:space="preserve">Reach out and take advantage of psychosocial support services if you feel overwhelmed.</w:t>
      </w:r>
    </w:p>
    <w:p w:rsidR="00000000" w:rsidDel="00000000" w:rsidP="00000000" w:rsidRDefault="00000000" w:rsidRPr="00000000" w14:paraId="00000036">
      <w:pPr>
        <w:tabs>
          <w:tab w:val="left" w:leader="none" w:pos="770"/>
        </w:tabs>
        <w:spacing w:before="236" w:line="295" w:lineRule="auto"/>
        <w:ind w:left="566" w:right="276" w:firstLine="0"/>
        <w:jc w:val="both"/>
        <w:rPr>
          <w:color w:val="ffffff"/>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5232400</wp:posOffset>
                </wp:positionH>
                <wp:positionV relativeFrom="paragraph">
                  <wp:posOffset>190500</wp:posOffset>
                </wp:positionV>
                <wp:extent cx="1554480" cy="1368571"/>
                <wp:effectExtent b="0" l="0" r="0" t="0"/>
                <wp:wrapNone/>
                <wp:docPr id="14" name=""/>
                <a:graphic>
                  <a:graphicData uri="http://schemas.microsoft.com/office/word/2010/wordprocessingGroup">
                    <wpg:wgp>
                      <wpg:cNvGrpSpPr/>
                      <wpg:grpSpPr>
                        <a:xfrm>
                          <a:off x="4568750" y="3095700"/>
                          <a:ext cx="1554480" cy="1368571"/>
                          <a:chOff x="4568750" y="3095700"/>
                          <a:chExt cx="1554500" cy="1368600"/>
                        </a:xfrm>
                      </wpg:grpSpPr>
                      <wpg:grpSp>
                        <wpg:cNvGrpSpPr/>
                        <wpg:grpSpPr>
                          <a:xfrm>
                            <a:off x="4568760" y="3095715"/>
                            <a:ext cx="1554598" cy="1368564"/>
                            <a:chOff x="0" y="0"/>
                            <a:chExt cx="3337813" cy="2993375"/>
                          </a:xfrm>
                        </wpg:grpSpPr>
                        <wps:wsp>
                          <wps:cNvSpPr/>
                          <wps:cNvPr id="4" name="Shape 4"/>
                          <wps:spPr>
                            <a:xfrm>
                              <a:off x="0" y="0"/>
                              <a:ext cx="3337550" cy="299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69163" y="437387"/>
                              <a:ext cx="3168650" cy="2214880"/>
                            </a:xfrm>
                            <a:custGeom>
                              <a:rect b="b" l="l" r="r" t="t"/>
                              <a:pathLst>
                                <a:path extrusionOk="0" h="2214880" w="3168650">
                                  <a:moveTo>
                                    <a:pt x="3168396" y="0"/>
                                  </a:moveTo>
                                  <a:lnTo>
                                    <a:pt x="0" y="0"/>
                                  </a:lnTo>
                                  <a:lnTo>
                                    <a:pt x="0" y="2214372"/>
                                  </a:lnTo>
                                  <a:lnTo>
                                    <a:pt x="3168396" y="2214372"/>
                                  </a:lnTo>
                                  <a:lnTo>
                                    <a:pt x="3168396" y="0"/>
                                  </a:lnTo>
                                  <a:close/>
                                </a:path>
                              </a:pathLst>
                            </a:custGeom>
                            <a:solidFill>
                              <a:srgbClr val="738560"/>
                            </a:solidFill>
                            <a:ln>
                              <a:noFill/>
                            </a:ln>
                          </wps:spPr>
                          <wps:bodyPr anchorCtr="0" anchor="ctr" bIns="91425" lIns="91425" spcFirstLastPara="1" rIns="91425" wrap="square" tIns="91425">
                            <a:noAutofit/>
                          </wps:bodyPr>
                        </wps:wsp>
                        <pic:pic>
                          <pic:nvPicPr>
                            <pic:cNvPr id="6" name="Shape 6"/>
                            <pic:cNvPicPr preferRelativeResize="0"/>
                          </pic:nvPicPr>
                          <pic:blipFill rotWithShape="1">
                            <a:blip r:embed="rId11">
                              <a:alphaModFix/>
                            </a:blip>
                            <a:srcRect b="0" l="0" r="0" t="0"/>
                            <a:stretch/>
                          </pic:blipFill>
                          <pic:spPr>
                            <a:xfrm>
                              <a:off x="0" y="0"/>
                              <a:ext cx="3154680" cy="2993136"/>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5232400</wp:posOffset>
                </wp:positionH>
                <wp:positionV relativeFrom="paragraph">
                  <wp:posOffset>190500</wp:posOffset>
                </wp:positionV>
                <wp:extent cx="1554480" cy="1368571"/>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554480" cy="1368571"/>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spacing w:line="338" w:lineRule="auto"/>
        <w:ind w:right="360"/>
        <w:rPr>
          <w:color w:val="c5dbaf"/>
          <w:sz w:val="21"/>
          <w:szCs w:val="21"/>
        </w:rPr>
      </w:pPr>
      <w:r w:rsidDel="00000000" w:rsidR="00000000" w:rsidRPr="00000000">
        <w:rPr>
          <w:rtl w:val="0"/>
        </w:rPr>
      </w:r>
    </w:p>
    <w:p w:rsidR="00000000" w:rsidDel="00000000" w:rsidP="00000000" w:rsidRDefault="00000000" w:rsidRPr="00000000" w14:paraId="0000003C">
      <w:pPr>
        <w:spacing w:line="338" w:lineRule="auto"/>
        <w:ind w:left="1080" w:right="360" w:firstLine="0"/>
        <w:rPr>
          <w:color w:val="c5dbaf"/>
          <w:sz w:val="21"/>
          <w:szCs w:val="21"/>
        </w:rPr>
      </w:pPr>
      <w:r w:rsidDel="00000000" w:rsidR="00000000" w:rsidRPr="00000000">
        <w:rPr>
          <w:rtl w:val="0"/>
        </w:rPr>
      </w:r>
    </w:p>
    <w:p w:rsidR="00000000" w:rsidDel="00000000" w:rsidP="00000000" w:rsidRDefault="00000000" w:rsidRPr="00000000" w14:paraId="0000003D">
      <w:pPr>
        <w:spacing w:line="338" w:lineRule="auto"/>
        <w:ind w:left="1080" w:right="360" w:firstLine="0"/>
        <w:rPr>
          <w:color w:val="c5dbaf"/>
          <w:sz w:val="21"/>
          <w:szCs w:val="21"/>
        </w:rPr>
      </w:pPr>
      <w:r w:rsidDel="00000000" w:rsidR="00000000" w:rsidRPr="00000000">
        <w:rPr>
          <w:rtl w:val="0"/>
        </w:rPr>
      </w:r>
    </w:p>
    <w:p w:rsidR="00000000" w:rsidDel="00000000" w:rsidP="00000000" w:rsidRDefault="00000000" w:rsidRPr="00000000" w14:paraId="0000003E">
      <w:pPr>
        <w:spacing w:line="338" w:lineRule="auto"/>
        <w:ind w:left="1080" w:right="360" w:firstLine="0"/>
        <w:rPr>
          <w:color w:val="c5dbaf"/>
          <w:sz w:val="21"/>
          <w:szCs w:val="21"/>
        </w:rPr>
      </w:pPr>
      <w:r w:rsidDel="00000000" w:rsidR="00000000" w:rsidRPr="00000000">
        <w:rPr>
          <w:rtl w:val="0"/>
        </w:rPr>
      </w:r>
    </w:p>
    <w:p w:rsidR="00000000" w:rsidDel="00000000" w:rsidP="00000000" w:rsidRDefault="00000000" w:rsidRPr="00000000" w14:paraId="0000003F">
      <w:pPr>
        <w:spacing w:line="338" w:lineRule="auto"/>
        <w:ind w:left="1080" w:right="360" w:firstLine="0"/>
        <w:rPr>
          <w:sz w:val="21"/>
          <w:szCs w:val="21"/>
        </w:rPr>
      </w:pPr>
      <w:r w:rsidDel="00000000" w:rsidR="00000000" w:rsidRPr="00000000">
        <w:rPr>
          <w:color w:val="c5dbaf"/>
          <w:sz w:val="21"/>
          <w:szCs w:val="21"/>
          <w:rtl w:val="0"/>
        </w:rPr>
        <w:t xml:space="preserve">This resource was created by Provincial Psychosocial Services of Health Emergency Management BC</w:t>
      </w:r>
      <w:r w:rsidDel="00000000" w:rsidR="00000000" w:rsidRPr="00000000">
        <w:rPr>
          <w:rtl w:val="0"/>
        </w:rPr>
      </w:r>
    </w:p>
    <w:p w:rsidR="00000000" w:rsidDel="00000000" w:rsidP="00000000" w:rsidRDefault="00000000" w:rsidRPr="00000000" w14:paraId="00000040">
      <w:pPr>
        <w:ind w:left="3589" w:firstLine="0"/>
        <w:rPr>
          <w:b w:val="1"/>
          <w:sz w:val="24"/>
          <w:szCs w:val="24"/>
        </w:rPr>
      </w:pPr>
      <w:r w:rsidDel="00000000" w:rsidR="00000000" w:rsidRPr="00000000">
        <w:rPr>
          <w:b w:val="1"/>
          <w:color w:val="c5dbaf"/>
          <w:sz w:val="24"/>
          <w:szCs w:val="24"/>
          <w:rtl w:val="0"/>
        </w:rPr>
        <w:t xml:space="preserve">phsa.ca/pps</w:t>
      </w:r>
      <w:r w:rsidDel="00000000" w:rsidR="00000000" w:rsidRPr="00000000">
        <w:rPr>
          <w:rtl w:val="0"/>
        </w:rPr>
      </w:r>
    </w:p>
    <w:sectPr>
      <w:type w:val="continuous"/>
      <w:pgSz w:h="15840" w:w="12240" w:orient="portrait"/>
      <w:pgMar w:bottom="0" w:top="0" w:left="0" w:right="0" w:header="720" w:footer="720"/>
      <w:cols w:equalWidth="0" w:num="2">
        <w:col w:space="40" w:w="6100"/>
        <w:col w:space="0" w:w="61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08" w:hanging="178"/>
      </w:pPr>
      <w:rPr>
        <w:rFonts w:ascii="Arial" w:cs="Arial" w:eastAsia="Arial" w:hAnsi="Arial"/>
        <w:b w:val="0"/>
        <w:i w:val="0"/>
        <w:color w:val="58a652"/>
        <w:sz w:val="22"/>
        <w:szCs w:val="22"/>
      </w:rPr>
    </w:lvl>
    <w:lvl w:ilvl="1">
      <w:start w:val="0"/>
      <w:numFmt w:val="bullet"/>
      <w:lvlText w:val="•"/>
      <w:lvlJc w:val="left"/>
      <w:pPr>
        <w:ind w:left="770" w:hanging="204"/>
      </w:pPr>
      <w:rPr>
        <w:rFonts w:ascii="Arial" w:cs="Arial" w:eastAsia="Arial" w:hAnsi="Arial"/>
        <w:b w:val="0"/>
        <w:i w:val="0"/>
        <w:color w:val="ffffff"/>
        <w:sz w:val="24"/>
        <w:szCs w:val="24"/>
      </w:rPr>
    </w:lvl>
    <w:lvl w:ilvl="2">
      <w:start w:val="0"/>
      <w:numFmt w:val="bullet"/>
      <w:lvlText w:val="•"/>
      <w:lvlJc w:val="left"/>
      <w:pPr>
        <w:ind w:left="1491" w:hanging="204"/>
      </w:pPr>
      <w:rPr>
        <w:rFonts w:ascii="Arial" w:cs="Arial" w:eastAsia="Arial" w:hAnsi="Arial"/>
        <w:b w:val="0"/>
        <w:i w:val="0"/>
        <w:color w:val="ffffff"/>
        <w:sz w:val="24"/>
        <w:szCs w:val="24"/>
      </w:rPr>
    </w:lvl>
    <w:lvl w:ilvl="3">
      <w:start w:val="0"/>
      <w:numFmt w:val="bullet"/>
      <w:lvlText w:val="•"/>
      <w:lvlJc w:val="left"/>
      <w:pPr>
        <w:ind w:left="2080" w:hanging="204"/>
      </w:pPr>
      <w:rPr/>
    </w:lvl>
    <w:lvl w:ilvl="4">
      <w:start w:val="0"/>
      <w:numFmt w:val="bullet"/>
      <w:lvlText w:val="•"/>
      <w:lvlJc w:val="left"/>
      <w:pPr>
        <w:ind w:left="2661" w:hanging="204"/>
      </w:pPr>
      <w:rPr/>
    </w:lvl>
    <w:lvl w:ilvl="5">
      <w:start w:val="0"/>
      <w:numFmt w:val="bullet"/>
      <w:lvlText w:val="•"/>
      <w:lvlJc w:val="left"/>
      <w:pPr>
        <w:ind w:left="3242" w:hanging="204"/>
      </w:pPr>
      <w:rPr/>
    </w:lvl>
    <w:lvl w:ilvl="6">
      <w:start w:val="0"/>
      <w:numFmt w:val="bullet"/>
      <w:lvlText w:val="•"/>
      <w:lvlJc w:val="left"/>
      <w:pPr>
        <w:ind w:left="3823" w:hanging="203.99999999999955"/>
      </w:pPr>
      <w:rPr/>
    </w:lvl>
    <w:lvl w:ilvl="7">
      <w:start w:val="0"/>
      <w:numFmt w:val="bullet"/>
      <w:lvlText w:val="•"/>
      <w:lvlJc w:val="left"/>
      <w:pPr>
        <w:ind w:left="4403" w:hanging="204"/>
      </w:pPr>
      <w:rPr/>
    </w:lvl>
    <w:lvl w:ilvl="8">
      <w:start w:val="0"/>
      <w:numFmt w:val="bullet"/>
      <w:lvlText w:val="•"/>
      <w:lvlJc w:val="left"/>
      <w:pPr>
        <w:ind w:left="4984" w:hanging="20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39" w:hanging="1577"/>
    </w:pPr>
    <w:rPr>
      <w:rFonts w:ascii="Calibri" w:cs="Calibri" w:eastAsia="Calibri" w:hAnsi="Calibri"/>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ind w:left="539" w:hanging="1577"/>
      <w:outlineLvl w:val="0"/>
    </w:pPr>
    <w:rPr>
      <w:rFonts w:ascii="Calibri" w:cs="Calibri" w:eastAsia="Calibri" w:hAnsi="Calibri"/>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770" w:hanging="204"/>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8760C6"/>
    <w:pPr>
      <w:tabs>
        <w:tab w:val="center" w:pos="4680"/>
        <w:tab w:val="right" w:pos="9360"/>
      </w:tabs>
    </w:pPr>
  </w:style>
  <w:style w:type="character" w:styleId="HeaderChar" w:customStyle="1">
    <w:name w:val="Header Char"/>
    <w:basedOn w:val="DefaultParagraphFont"/>
    <w:link w:val="Header"/>
    <w:uiPriority w:val="99"/>
    <w:rsid w:val="008760C6"/>
    <w:rPr>
      <w:rFonts w:ascii="Arial" w:cs="Arial" w:eastAsia="Arial" w:hAnsi="Arial"/>
    </w:rPr>
  </w:style>
  <w:style w:type="paragraph" w:styleId="Footer">
    <w:name w:val="footer"/>
    <w:basedOn w:val="Normal"/>
    <w:link w:val="FooterChar"/>
    <w:uiPriority w:val="99"/>
    <w:unhideWhenUsed w:val="1"/>
    <w:rsid w:val="008760C6"/>
    <w:pPr>
      <w:tabs>
        <w:tab w:val="center" w:pos="4680"/>
        <w:tab w:val="right" w:pos="9360"/>
      </w:tabs>
    </w:pPr>
  </w:style>
  <w:style w:type="character" w:styleId="FooterChar" w:customStyle="1">
    <w:name w:val="Footer Char"/>
    <w:basedOn w:val="DefaultParagraphFont"/>
    <w:link w:val="Footer"/>
    <w:uiPriority w:val="99"/>
    <w:rsid w:val="008760C6"/>
    <w:rPr>
      <w:rFonts w:ascii="Arial" w:cs="Arial" w:eastAsia="Arial" w:hAnsi="Arial"/>
    </w:rPr>
  </w:style>
  <w:style w:type="paragraph" w:styleId="NormalWeb">
    <w:name w:val="Normal (Web)"/>
    <w:basedOn w:val="Normal"/>
    <w:uiPriority w:val="99"/>
    <w:semiHidden w:val="1"/>
    <w:unhideWhenUsed w:val="1"/>
    <w:rsid w:val="00D762D5"/>
    <w:pPr>
      <w:widowControl w:val="1"/>
      <w:autoSpaceDE w:val="1"/>
      <w:autoSpaceDN w:val="1"/>
      <w:spacing w:after="100" w:afterAutospacing="1" w:before="100" w:beforeAutospacing="1"/>
    </w:pPr>
    <w:rPr>
      <w:rFonts w:ascii="Times New Roman" w:cs="Times New Roman" w:eastAsia="Times New Roman" w:hAnsi="Times New Roman"/>
      <w:sz w:val="24"/>
      <w:szCs w:val="24"/>
      <w:lang w:eastAsia="en-CA" w:val="en-C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image" Target="media/image9.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image" Target="media/image6.png"/><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5.xml"/><Relationship Id="rId10"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FnfU/+9b/P8ZGs62QBN925EovA==">CgMxLjAyD2lkLjVpOXIxbzZmY203cjIPaWQuN2hidXR6YmhxM3VyMg9pZC52cmYwcTd1cHJ1bzg4AHIhMUJmM19Ba3Z0ZkJSd3gwU2U2UkhOc1A4MnRDMlQ0bmd5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0E01E73BED577047B456616ED277854B" ma:contentTypeVersion="6" ma:contentTypeDescription="Upload an image." ma:contentTypeScope="" ma:versionID="ec077faffe0bb8c18b278c8a1e426454">
  <xsd:schema xmlns:xsd="http://www.w3.org/2001/XMLSchema" xmlns:xs="http://www.w3.org/2001/XMLSchema" xmlns:p="http://schemas.microsoft.com/office/2006/metadata/properties" xmlns:ns1="http://schemas.microsoft.com/sharepoint/v3" xmlns:ns2="5968F341-9F5D-4712-96E5-AB7E70CB7728" xmlns:ns3="http://schemas.microsoft.com/sharepoint/v3/fields" xmlns:ns4="40626449-4af6-4917-b4c4-a1e67d241ab8" targetNamespace="http://schemas.microsoft.com/office/2006/metadata/properties" ma:root="true" ma:fieldsID="682c9e359fbb56b366a0d474e28ab25b" ns1:_="" ns2:_="" ns3:_="" ns4:_="">
    <xsd:import namespace="http://schemas.microsoft.com/sharepoint/v3"/>
    <xsd:import namespace="5968F341-9F5D-4712-96E5-AB7E70CB7728"/>
    <xsd:import namespace="http://schemas.microsoft.com/sharepoint/v3/fields"/>
    <xsd:import namespace="40626449-4af6-4917-b4c4-a1e67d241ab8"/>
    <xsd:element name="properties">
      <xsd:complexType>
        <xsd:sequence>
          <xsd:element name="documentManagement">
            <xsd:complexType>
              <xsd:all>
                <xsd:element ref="ns1:File_x0020_Type" minOccurs="0"/>
                <xsd:element ref="ns1:HTML_x0020_File_x0020_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1:FileRef" minOccurs="0"/>
                <xsd:element ref="ns1:FSObj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PublishingStartDate" ma:index="25" nillable="true" ma:displayName="Scheduling Start Date" ma:description="" ma:hidden="true" ma:internalName="PublishingStartDate" ma:readOnly="false">
      <xsd:simpleType>
        <xsd:restriction base="dms:Unknown"/>
      </xsd:simpleType>
    </xsd:element>
    <xsd:element name="PublishingExpirationDate" ma:index="26" nillable="true" ma:displayName="Scheduling End Date" ma:description="" ma:hidden="true" ma:internalName="PublishingExpirationDate" ma:readOnly="false">
      <xsd:simpleType>
        <xsd:restriction base="dms:Unknown"/>
      </xsd:simpleType>
    </xsd:element>
    <xsd:element name="FileRef" ma:index="27" nillable="true" ma:displayName="URL Path" ma:hidden="true" ma:list="Docs" ma:internalName="FileRef" ma:readOnly="true" ma:showField="FullUrl">
      <xsd:simpleType>
        <xsd:restriction base="dms:Lookup"/>
      </xsd:simpleType>
    </xsd:element>
    <xsd:element name="FSObjType" ma:index="28"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968F341-9F5D-4712-96E5-AB7E70CB7728" elementFormDefault="qualified">
    <xsd:import namespace="http://schemas.microsoft.com/office/2006/documentManagement/types"/>
    <xsd:import namespace="http://schemas.microsoft.com/office/infopath/2007/PartnerControls"/>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ImageWidth" ma:index="18" nillable="true" ma:displayName="Width" ma:internalName="ImageWidth" ma:readOnly="true">
      <xsd:simpleType>
        <xsd:restriction base="dms:Unknown"/>
      </xsd:simpleType>
    </xsd:element>
    <xsd:element name="ImageHeight" ma:index="20" nillable="true" ma:displayName="Height" ma:internalName="ImageHeight" ma:readOnly="true">
      <xsd:simpleType>
        <xsd:restriction base="dms:Unknown"/>
      </xsd:simpleType>
    </xsd:element>
    <xsd:element name="ImageCreateDate" ma:index="23"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626449-4af6-4917-b4c4-a1e67d241ab8"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1"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ImageCreateDate xmlns="5968F341-9F5D-4712-96E5-AB7E70CB7728" xsi:nil="true"/>
    <_dlc_DocIdPersistId xmlns="40626449-4af6-4917-b4c4-a1e67d241ab8" xsi:nil="true"/>
    <PublishingExpirationDate xmlns="http://schemas.microsoft.com/sharepoint/v3" xsi:nil="true"/>
    <PublishingStartDate xmlns="http://schemas.microsoft.com/sharepoint/v3" xsi:nil="true"/>
    <wic_System_Copyright xmlns="http://schemas.microsoft.com/sharepoint/v3/fields" xsi:nil="true"/>
    <_dlc_DocId xmlns="40626449-4af6-4917-b4c4-a1e67d241ab8">CES7EWVZARF4-1915061510-22</_dlc_DocId>
    <_dlc_DocIdUrl xmlns="40626449-4af6-4917-b4c4-a1e67d241ab8">
      <Url>https://edit-phsa.phsa.ca/health-emergency-management-bc-site/_layouts/15/DocIdRedir.aspx?ID=CES7EWVZARF4-1915061510-22</Url>
      <Description>CES7EWVZARF4-1915061510-22</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1E3F789-7BAD-4D3C-BC6D-19E29811DA94}"/>
</file>

<file path=customXML/itemProps3.xml><?xml version="1.0" encoding="utf-8"?>
<ds:datastoreItem xmlns:ds="http://schemas.openxmlformats.org/officeDocument/2006/customXml" ds:itemID="{5F28E6FA-B1E4-4F05-978C-E56DFE183261}"/>
</file>

<file path=customXML/itemProps4.xml><?xml version="1.0" encoding="utf-8"?>
<ds:datastoreItem xmlns:ds="http://schemas.openxmlformats.org/officeDocument/2006/customXml" ds:itemID="{E3714B69-4B3F-4F6C-B106-0DFB3B2829F5}"/>
</file>

<file path=customXML/itemProps5.xml><?xml version="1.0" encoding="utf-8"?>
<ds:datastoreItem xmlns:ds="http://schemas.openxmlformats.org/officeDocument/2006/customXml" ds:itemID="{5A1FBC51-DFC1-417C-BD7F-33537D606BD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Hutton, David [PHSA]</dc:creator>
  <cp:keywords/>
  <dc:description/>
  <dcterms:created xsi:type="dcterms:W3CDTF">2025-01-31T19:51:00Z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2024-04-03T00:00:00Z</vt:filetime>
  </property>
  <property fmtid="{D5CDD505-2E9C-101B-9397-08002B2CF9AE}" pid="3" name="Creator">
    <vt:lpwstr>Microsoft® PowerPoint® for Microsoft 365</vt:lpwstr>
  </property>
  <property fmtid="{D5CDD505-2E9C-101B-9397-08002B2CF9AE}" pid="4" name="LastSaved">
    <vt:filetime>2025-01-20T00:00:00Z</vt:filetime>
  </property>
  <property fmtid="{D5CDD505-2E9C-101B-9397-08002B2CF9AE}" pid="5" name="Producer">
    <vt:lpwstr>Microsoft® PowerPoint® for Microsoft 365</vt:lpwstr>
  </property>
  <property fmtid="{D5CDD505-2E9C-101B-9397-08002B2CF9AE}" pid="6" name="ContentTypeId">
    <vt:lpwstr>0x0101009148F5A04DDD49CBA7127AADA5FB792B00AADE34325A8B49CDA8BB4DB53328F214000E01E73BED577047B456616ED277854B</vt:lpwstr>
  </property>
  <property fmtid="{D5CDD505-2E9C-101B-9397-08002B2CF9AE}" pid="7" name="_dlc_DocIdItemGuid">
    <vt:lpwstr>031293ef-74cb-4ce5-a1b0-7d1722e469ea</vt:lpwstr>
  </property>
</Properties>
</file>